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72" w:type="pct"/>
        <w:tblLayout w:type="fixed"/>
        <w:tblCellMar>
          <w:left w:w="70" w:type="dxa"/>
          <w:right w:w="70" w:type="dxa"/>
        </w:tblCellMar>
        <w:tblLook w:val="04A0" w:firstRow="1" w:lastRow="0" w:firstColumn="1" w:lastColumn="0" w:noHBand="0" w:noVBand="1"/>
      </w:tblPr>
      <w:tblGrid>
        <w:gridCol w:w="287"/>
        <w:gridCol w:w="3534"/>
        <w:gridCol w:w="893"/>
        <w:gridCol w:w="2638"/>
        <w:gridCol w:w="3897"/>
        <w:gridCol w:w="459"/>
        <w:gridCol w:w="2982"/>
        <w:gridCol w:w="158"/>
        <w:gridCol w:w="81"/>
        <w:gridCol w:w="208"/>
        <w:gridCol w:w="81"/>
        <w:gridCol w:w="211"/>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7777777" w:rsidR="004D3DB6"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ELLE REGOLARITA’ AMMINISTRATIVO-</w:t>
            </w:r>
            <w:r w:rsidR="00C41380">
              <w:rPr>
                <w:rFonts w:ascii="Garamond" w:eastAsia="Times New Roman" w:hAnsi="Garamond" w:cstheme="minorHAnsi"/>
                <w:b/>
                <w:bCs/>
                <w:color w:val="FFFFFF"/>
                <w:lang w:eastAsia="it-IT"/>
              </w:rPr>
              <w:t xml:space="preserve">CONTABILE </w:t>
            </w:r>
            <w:r w:rsidR="00300CAA">
              <w:rPr>
                <w:rFonts w:ascii="Garamond" w:eastAsia="Times New Roman" w:hAnsi="Garamond" w:cstheme="minorHAnsi"/>
                <w:b/>
                <w:bCs/>
                <w:color w:val="FFFFFF"/>
                <w:lang w:eastAsia="it-IT"/>
              </w:rPr>
              <w:t xml:space="preserve">DELLE </w:t>
            </w:r>
          </w:p>
          <w:p w14:paraId="14BA79B7" w14:textId="77777777" w:rsidR="00ED75B7" w:rsidRPr="00B50AD7" w:rsidRDefault="00BD75E3" w:rsidP="00C47A58">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PROCEDURE DI APPALTO</w:t>
            </w:r>
            <w:r w:rsidR="00C47A58">
              <w:rPr>
                <w:rFonts w:ascii="Garamond" w:eastAsia="Times New Roman" w:hAnsi="Garamond" w:cstheme="minorHAnsi"/>
                <w:b/>
                <w:bCs/>
                <w:color w:val="FFFFFF"/>
                <w:lang w:eastAsia="it-IT"/>
              </w:rPr>
              <w:t xml:space="preserve"> AI SENSI DEL </w:t>
            </w:r>
            <w:r w:rsidR="00B104A8" w:rsidRPr="00B104A8">
              <w:rPr>
                <w:rFonts w:ascii="Garamond" w:eastAsia="Times New Roman" w:hAnsi="Garamond" w:cstheme="minorHAnsi"/>
                <w:b/>
                <w:bCs/>
                <w:color w:val="FFFFFF"/>
                <w:lang w:eastAsia="it-IT"/>
              </w:rPr>
              <w:t>D. lgs. n. 50/2016</w:t>
            </w:r>
          </w:p>
        </w:tc>
        <w:tc>
          <w:tcPr>
            <w:tcW w:w="93" w:type="pct"/>
            <w:gridSpan w:val="2"/>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2"/>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2"/>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2"/>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E84DE3">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93" w:type="pct"/>
            <w:gridSpan w:val="2"/>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77777777" w:rsidR="00133858" w:rsidRPr="00B50AD7" w:rsidRDefault="00133858"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7777777" w:rsidR="00133858" w:rsidRPr="00B50AD7" w:rsidRDefault="00133858"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77777777" w:rsidR="00505633" w:rsidRPr="00B50AD7" w:rsidRDefault="00505633"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77777777"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p>
        </w:tc>
        <w:tc>
          <w:tcPr>
            <w:tcW w:w="93" w:type="pct"/>
            <w:gridSpan w:val="2"/>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007BA5" w:rsidRPr="00B50AD7" w14:paraId="078452D2"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77777777" w:rsidR="00007BA5" w:rsidRPr="00B50AD7" w:rsidRDefault="00007BA5" w:rsidP="00BB082A">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77777777" w:rsidR="00302F35" w:rsidRPr="00EB377B" w:rsidRDefault="00302F35"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77777777" w:rsidR="00302F35" w:rsidRPr="00EB377B" w:rsidRDefault="00302F35"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D31436" w:rsidRPr="00B50AD7" w14:paraId="19292042"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77777777" w:rsidR="00D31436" w:rsidRPr="00F04748" w:rsidRDefault="00D31436" w:rsidP="00302F35">
            <w:pPr>
              <w:spacing w:after="0" w:line="240" w:lineRule="auto"/>
              <w:jc w:val="right"/>
              <w:rPr>
                <w:rFonts w:ascii="Garamond" w:eastAsia="Times New Roman" w:hAnsi="Garamond" w:cstheme="minorHAnsi"/>
                <w:b/>
                <w:bCs/>
                <w:color w:val="FFFFFF"/>
                <w:lang w:eastAsia="it-IT"/>
              </w:rPr>
            </w:pPr>
            <w:r w:rsidRPr="00F04748">
              <w:rPr>
                <w:rFonts w:ascii="Garamond" w:eastAsia="Times New Roman" w:hAnsi="Garamond" w:cstheme="minorHAnsi"/>
                <w:b/>
                <w:bCs/>
                <w:color w:val="FFFFFF"/>
                <w:lang w:eastAsia="it-IT"/>
              </w:rPr>
              <w:t xml:space="preserve">Procedura di appalto applicata </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712D2C3C" w14:textId="77777777" w:rsidR="00D31436" w:rsidRPr="00F04748" w:rsidRDefault="00300CAA" w:rsidP="007E02B7">
            <w:pPr>
              <w:spacing w:after="0" w:line="240" w:lineRule="auto"/>
              <w:rPr>
                <w:rFonts w:ascii="Garamond" w:eastAsia="Times New Roman" w:hAnsi="Garamond" w:cstheme="minorHAnsi"/>
                <w:lang w:eastAsia="it-IT"/>
              </w:rPr>
            </w:pPr>
            <w:r w:rsidRPr="00F04748">
              <w:rPr>
                <w:rFonts w:ascii="Garamond" w:eastAsia="Times New Roman" w:hAnsi="Garamond" w:cstheme="minorHAnsi"/>
                <w:lang w:eastAsia="it-IT"/>
              </w:rPr>
              <w:t>(P</w:t>
            </w:r>
            <w:r w:rsidR="007E02B7">
              <w:rPr>
                <w:rFonts w:ascii="Garamond" w:eastAsia="Times New Roman" w:hAnsi="Garamond" w:cstheme="minorHAnsi"/>
                <w:lang w:eastAsia="it-IT"/>
              </w:rPr>
              <w:t>rocedura aperta, ristretta, etc.)</w:t>
            </w:r>
          </w:p>
        </w:tc>
        <w:tc>
          <w:tcPr>
            <w:tcW w:w="93" w:type="pct"/>
            <w:gridSpan w:val="2"/>
            <w:tcBorders>
              <w:top w:val="nil"/>
              <w:left w:val="single" w:sz="2" w:space="0" w:color="auto"/>
              <w:bottom w:val="nil"/>
              <w:right w:val="nil"/>
            </w:tcBorders>
            <w:shd w:val="clear" w:color="000000" w:fill="FFFFFF"/>
            <w:vAlign w:val="bottom"/>
          </w:tcPr>
          <w:p w14:paraId="6D06E94A" w14:textId="77777777" w:rsidR="00D31436" w:rsidRDefault="00D31436" w:rsidP="00302F35">
            <w:pPr>
              <w:spacing w:after="0" w:line="240" w:lineRule="auto"/>
              <w:rPr>
                <w:rFonts w:ascii="Garamond" w:eastAsia="Times New Roman" w:hAnsi="Garamond" w:cstheme="minorHAnsi"/>
                <w:color w:val="000000"/>
                <w:lang w:eastAsia="it-IT"/>
              </w:rPr>
            </w:pPr>
          </w:p>
          <w:p w14:paraId="3D30A083" w14:textId="77777777" w:rsidR="002B3133" w:rsidRDefault="002B3133"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D31436" w:rsidRDefault="00D31436" w:rsidP="00302F35">
            <w:pPr>
              <w:spacing w:after="0" w:line="240" w:lineRule="auto"/>
              <w:rPr>
                <w:rFonts w:ascii="Garamond" w:eastAsia="Times New Roman" w:hAnsi="Garamond" w:cstheme="minorHAnsi"/>
                <w:color w:val="000000"/>
                <w:lang w:eastAsia="it-IT"/>
              </w:rPr>
            </w:pPr>
          </w:p>
        </w:tc>
      </w:tr>
      <w:tr w:rsidR="00185FD0" w:rsidRPr="00B50AD7" w14:paraId="5B8EF595"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185FD0" w:rsidRPr="00B15332" w:rsidRDefault="00367619"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77777777" w:rsidR="00185FD0" w:rsidRPr="00B15332" w:rsidRDefault="00185FD0"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58675076"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185FD0" w:rsidRPr="00B50AD7" w:rsidRDefault="00185FD0" w:rsidP="00302F35">
            <w:pPr>
              <w:spacing w:after="0" w:line="240" w:lineRule="auto"/>
              <w:rPr>
                <w:rFonts w:ascii="Garamond" w:eastAsia="Times New Roman" w:hAnsi="Garamond" w:cstheme="minorHAnsi"/>
                <w:color w:val="000000"/>
                <w:lang w:eastAsia="it-IT"/>
              </w:rPr>
            </w:pPr>
          </w:p>
        </w:tc>
      </w:tr>
      <w:tr w:rsidR="002B3133" w:rsidRPr="00B50AD7" w14:paraId="5BD9107B"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2B3133" w:rsidRPr="00B50AD7" w:rsidRDefault="002B3133"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2B3133" w:rsidRPr="00B15332" w:rsidRDefault="00367619"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77777777" w:rsidR="002B3133" w:rsidRPr="00B15332" w:rsidRDefault="002B3133"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vAlign w:val="bottom"/>
          </w:tcPr>
          <w:p w14:paraId="5295AF5D" w14:textId="77777777" w:rsidR="002B3133" w:rsidRPr="00B50AD7" w:rsidRDefault="002B3133"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2B3133" w:rsidRPr="00B50AD7" w:rsidRDefault="002B3133" w:rsidP="00302F35">
            <w:pPr>
              <w:spacing w:after="0" w:line="240" w:lineRule="auto"/>
              <w:rPr>
                <w:rFonts w:ascii="Garamond" w:eastAsia="Times New Roman" w:hAnsi="Garamond" w:cstheme="minorHAnsi"/>
                <w:color w:val="000000"/>
                <w:lang w:eastAsia="it-IT"/>
              </w:rPr>
            </w:pPr>
          </w:p>
        </w:tc>
      </w:tr>
      <w:tr w:rsidR="00185FD0" w:rsidRPr="00B50AD7" w14:paraId="7CC37F27" w14:textId="77777777" w:rsidTr="00C86815">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185FD0" w:rsidRDefault="00185FD0"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77777777" w:rsidR="00185FD0" w:rsidRPr="00EB377B" w:rsidRDefault="007E02B7"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(Ri</w:t>
            </w:r>
            <w:r w:rsidR="00055472">
              <w:rPr>
                <w:rFonts w:ascii="Garamond" w:eastAsia="Times New Roman" w:hAnsi="Garamond" w:cstheme="minorHAnsi"/>
                <w:lang w:eastAsia="it-IT"/>
              </w:rPr>
              <w:t xml:space="preserve">ferimento </w:t>
            </w:r>
            <w:r>
              <w:rPr>
                <w:rFonts w:ascii="Garamond" w:eastAsia="Times New Roman" w:hAnsi="Garamond" w:cstheme="minorHAnsi"/>
                <w:lang w:eastAsia="it-IT"/>
              </w:rPr>
              <w:t xml:space="preserve">del </w:t>
            </w:r>
            <w:r w:rsidR="00055472">
              <w:rPr>
                <w:rFonts w:ascii="Garamond" w:eastAsia="Times New Roman" w:hAnsi="Garamond" w:cstheme="minorHAnsi"/>
                <w:lang w:eastAsia="it-IT"/>
              </w:rPr>
              <w:t>contratt</w:t>
            </w:r>
            <w:r>
              <w:rPr>
                <w:rFonts w:ascii="Garamond" w:eastAsia="Times New Roman" w:hAnsi="Garamond" w:cstheme="minorHAnsi"/>
                <w:lang w:eastAsia="it-IT"/>
              </w:rPr>
              <w:t>o stipulato, data</w:t>
            </w:r>
            <w:r w:rsidR="00055472">
              <w:rPr>
                <w:rFonts w:ascii="Garamond" w:eastAsia="Times New Roman" w:hAnsi="Garamond" w:cstheme="minorHAnsi"/>
                <w:lang w:eastAsia="it-IT"/>
              </w:rPr>
              <w:t>,</w:t>
            </w:r>
            <w:r>
              <w:rPr>
                <w:rFonts w:ascii="Garamond" w:eastAsia="Times New Roman" w:hAnsi="Garamond" w:cstheme="minorHAnsi"/>
                <w:lang w:eastAsia="it-IT"/>
              </w:rPr>
              <w:t xml:space="preserve"> RDO/</w:t>
            </w:r>
            <w:r w:rsidR="00634696">
              <w:rPr>
                <w:rFonts w:ascii="Garamond" w:eastAsia="Times New Roman" w:hAnsi="Garamond" w:cstheme="minorHAnsi"/>
                <w:lang w:eastAsia="it-IT"/>
              </w:rPr>
              <w:t>ODA</w:t>
            </w:r>
            <w:r w:rsidR="00055472">
              <w:rPr>
                <w:rFonts w:ascii="Garamond" w:eastAsia="Times New Roman" w:hAnsi="Garamond" w:cstheme="minorHAnsi"/>
                <w:lang w:eastAsia="it-IT"/>
              </w:rPr>
              <w:t>)</w:t>
            </w:r>
          </w:p>
        </w:tc>
        <w:tc>
          <w:tcPr>
            <w:tcW w:w="93" w:type="pct"/>
            <w:gridSpan w:val="2"/>
            <w:tcBorders>
              <w:top w:val="nil"/>
              <w:left w:val="single" w:sz="2" w:space="0" w:color="auto"/>
              <w:bottom w:val="nil"/>
              <w:right w:val="nil"/>
            </w:tcBorders>
            <w:shd w:val="clear" w:color="000000" w:fill="FFFFFF"/>
            <w:vAlign w:val="bottom"/>
          </w:tcPr>
          <w:p w14:paraId="5F37A8B0" w14:textId="77777777" w:rsidR="00185FD0" w:rsidRPr="00B50AD7" w:rsidRDefault="00185FD0"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185FD0" w:rsidRPr="00B50AD7" w:rsidRDefault="00185FD0" w:rsidP="00302F35">
            <w:pPr>
              <w:spacing w:after="0" w:line="240" w:lineRule="auto"/>
              <w:rPr>
                <w:rFonts w:ascii="Garamond" w:eastAsia="Times New Roman" w:hAnsi="Garamond" w:cstheme="minorHAnsi"/>
                <w:color w:val="000000"/>
                <w:lang w:eastAsia="it-IT"/>
              </w:rPr>
            </w:pPr>
          </w:p>
        </w:tc>
      </w:tr>
      <w:tr w:rsidR="00302F35" w:rsidRPr="00B50AD7" w14:paraId="2FADB606"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bottom"/>
          </w:tcPr>
          <w:p w14:paraId="72F1E796"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4" w:space="0" w:color="000000" w:themeColor="text1"/>
              <w:left w:val="single" w:sz="2" w:space="0" w:color="auto"/>
              <w:bottom w:val="single" w:sz="2" w:space="0" w:color="auto"/>
              <w:right w:val="single" w:sz="2" w:space="0" w:color="auto"/>
            </w:tcBorders>
            <w:shd w:val="clear" w:color="000000" w:fill="1F497D"/>
            <w:vAlign w:val="center"/>
          </w:tcPr>
          <w:p w14:paraId="454E5F67" w14:textId="77777777" w:rsidR="00302F35" w:rsidRPr="00B50AD7" w:rsidRDefault="00302F35"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CUP </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6AAEBA46" w14:textId="77777777" w:rsidR="00302F35" w:rsidRDefault="00302F35" w:rsidP="00302F35">
            <w:pPr>
              <w:spacing w:after="0" w:line="240" w:lineRule="auto"/>
              <w:rPr>
                <w:rFonts w:ascii="Garamond" w:eastAsia="Times New Roman" w:hAnsi="Garamond" w:cstheme="minorHAnsi"/>
                <w:lang w:eastAsia="it-IT"/>
              </w:rPr>
            </w:pPr>
          </w:p>
          <w:p w14:paraId="4C2CF0B0" w14:textId="77777777" w:rsidR="00302F35" w:rsidRDefault="00302F35" w:rsidP="00302F35">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731A60EF"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6059839"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F436F9" w:rsidRPr="00B50AD7" w14:paraId="79C676AC" w14:textId="77777777" w:rsidTr="00CF1EF6">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436F9" w:rsidRPr="007635ED" w:rsidRDefault="00003B4B"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77777777" w:rsidR="00003B4B" w:rsidRPr="00E34E66" w:rsidRDefault="00003B4B" w:rsidP="00003B4B">
            <w:pPr>
              <w:spacing w:after="0" w:line="240" w:lineRule="auto"/>
              <w:rPr>
                <w:rFonts w:ascii="Garamond" w:eastAsia="Times New Roman" w:hAnsi="Garamond" w:cstheme="minorHAnsi"/>
                <w:lang w:eastAsia="it-IT"/>
              </w:rPr>
            </w:pPr>
          </w:p>
          <w:p w14:paraId="2C2B7A74" w14:textId="77777777" w:rsidR="00F436F9" w:rsidRPr="00E34E66" w:rsidRDefault="00F436F9" w:rsidP="00F436F9">
            <w:pPr>
              <w:spacing w:after="0" w:line="240" w:lineRule="auto"/>
              <w:rPr>
                <w:rFonts w:ascii="Garamond" w:eastAsia="Times New Roman" w:hAnsi="Garamond" w:cstheme="minorHAnsi"/>
                <w:highlight w:val="yellow"/>
                <w:lang w:eastAsia="it-IT"/>
              </w:rPr>
            </w:pPr>
          </w:p>
        </w:tc>
        <w:tc>
          <w:tcPr>
            <w:tcW w:w="93" w:type="pct"/>
            <w:gridSpan w:val="2"/>
            <w:tcBorders>
              <w:top w:val="nil"/>
              <w:left w:val="single" w:sz="2" w:space="0" w:color="auto"/>
              <w:right w:val="nil"/>
            </w:tcBorders>
            <w:shd w:val="clear" w:color="000000" w:fill="FFFFFF"/>
            <w:noWrap/>
            <w:vAlign w:val="bottom"/>
          </w:tcPr>
          <w:p w14:paraId="1B058ECE" w14:textId="77777777" w:rsidR="00F436F9" w:rsidRDefault="00F436F9" w:rsidP="00F436F9">
            <w:pPr>
              <w:spacing w:after="0" w:line="240" w:lineRule="auto"/>
              <w:rPr>
                <w:rFonts w:ascii="Garamond" w:eastAsia="Times New Roman" w:hAnsi="Garamond" w:cstheme="minorHAnsi"/>
                <w:color w:val="000000"/>
                <w:lang w:eastAsia="it-IT"/>
              </w:rPr>
            </w:pPr>
          </w:p>
          <w:p w14:paraId="3F44466F" w14:textId="77777777" w:rsidR="00F436F9" w:rsidRDefault="00F436F9" w:rsidP="00F436F9">
            <w:pPr>
              <w:spacing w:after="0" w:line="240" w:lineRule="auto"/>
              <w:rPr>
                <w:rFonts w:ascii="Garamond" w:eastAsia="Times New Roman" w:hAnsi="Garamond" w:cstheme="minorHAnsi"/>
                <w:color w:val="000000"/>
                <w:lang w:eastAsia="it-IT"/>
              </w:rPr>
            </w:pPr>
          </w:p>
          <w:p w14:paraId="394EE2BF"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2335A403" w14:textId="77777777" w:rsidTr="00991849">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Data di avvio e conclusione</w:t>
            </w:r>
            <w:r w:rsidR="007635ED">
              <w:rPr>
                <w:rFonts w:ascii="Garamond" w:eastAsia="Times New Roman" w:hAnsi="Garamond" w:cstheme="minorHAnsi"/>
                <w:b/>
                <w:bCs/>
                <w:color w:val="FFFFFF"/>
                <w:lang w:eastAsia="it-IT"/>
              </w:rPr>
              <w:t xml:space="preserve"> progetto</w:t>
            </w:r>
          </w:p>
        </w:tc>
        <w:tc>
          <w:tcPr>
            <w:tcW w:w="3557" w:type="pct"/>
            <w:gridSpan w:val="6"/>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77777777" w:rsidR="00F436F9" w:rsidRDefault="00F436F9" w:rsidP="00F436F9">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[___________]</w:t>
            </w:r>
          </w:p>
          <w:p w14:paraId="57DC20F2" w14:textId="77777777" w:rsidR="00F436F9" w:rsidRDefault="00F436F9"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[___________]</w:t>
            </w:r>
          </w:p>
          <w:p w14:paraId="32E8C9AB" w14:textId="77777777" w:rsidR="00F436F9"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right w:val="nil"/>
            </w:tcBorders>
            <w:shd w:val="clear" w:color="000000" w:fill="FFFFFF"/>
            <w:noWrap/>
            <w:vAlign w:val="bottom"/>
          </w:tcPr>
          <w:p w14:paraId="278D7239" w14:textId="77777777" w:rsidR="00F436F9" w:rsidRDefault="00F436F9" w:rsidP="00F436F9">
            <w:pPr>
              <w:spacing w:after="0" w:line="240" w:lineRule="auto"/>
              <w:rPr>
                <w:rFonts w:ascii="Garamond" w:eastAsia="Times New Roman" w:hAnsi="Garamond" w:cstheme="minorHAnsi"/>
                <w:color w:val="000000"/>
                <w:lang w:eastAsia="it-IT"/>
              </w:rPr>
            </w:pPr>
          </w:p>
          <w:p w14:paraId="7863CB05"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21F0414D" w14:textId="77777777" w:rsidTr="00991849">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5BE1CAAC"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4" w:space="0" w:color="auto"/>
              <w:left w:val="single" w:sz="2" w:space="0" w:color="auto"/>
              <w:bottom w:val="single" w:sz="2" w:space="0" w:color="auto"/>
              <w:right w:val="single" w:sz="2" w:space="0" w:color="auto"/>
            </w:tcBorders>
            <w:shd w:val="clear" w:color="000000" w:fill="1F497D"/>
            <w:vAlign w:val="center"/>
            <w:hideMark/>
          </w:tcPr>
          <w:p w14:paraId="0029228C"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57" w:type="pct"/>
            <w:gridSpan w:val="6"/>
            <w:tcBorders>
              <w:top w:val="single" w:sz="4" w:space="0" w:color="auto"/>
              <w:left w:val="single" w:sz="2" w:space="0" w:color="auto"/>
              <w:bottom w:val="single" w:sz="2" w:space="0" w:color="auto"/>
              <w:right w:val="single" w:sz="2" w:space="0" w:color="auto"/>
            </w:tcBorders>
            <w:shd w:val="clear" w:color="auto" w:fill="auto"/>
            <w:noWrap/>
            <w:vAlign w:val="center"/>
            <w:hideMark/>
          </w:tcPr>
          <w:p w14:paraId="451F0437" w14:textId="77777777" w:rsidR="00F436F9" w:rsidRPr="00B50AD7" w:rsidRDefault="00F436F9" w:rsidP="00F436F9">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Pr="000D2FB2">
              <w:rPr>
                <w:rFonts w:ascii="Garamond" w:eastAsia="Times New Roman" w:hAnsi="Garamond" w:cstheme="minorHAnsi"/>
                <w:lang w:eastAsia="it-IT"/>
              </w:rPr>
              <w:t>[al netto di IVA]</w:t>
            </w:r>
          </w:p>
        </w:tc>
        <w:tc>
          <w:tcPr>
            <w:tcW w:w="93" w:type="pct"/>
            <w:gridSpan w:val="2"/>
            <w:tcBorders>
              <w:top w:val="nil"/>
              <w:left w:val="single" w:sz="2" w:space="0" w:color="auto"/>
              <w:bottom w:val="nil"/>
              <w:right w:val="nil"/>
            </w:tcBorders>
            <w:shd w:val="clear" w:color="000000" w:fill="FFFFFF"/>
            <w:noWrap/>
            <w:vAlign w:val="bottom"/>
            <w:hideMark/>
          </w:tcPr>
          <w:p w14:paraId="51F18407"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3962E4CC"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436F9" w:rsidRPr="00B50AD7" w14:paraId="34F339C2"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hideMark/>
          </w:tcPr>
          <w:p w14:paraId="1905DCA0"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hideMark/>
          </w:tcPr>
          <w:p w14:paraId="10ED9BB4"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7AF700" w14:textId="77777777" w:rsidR="00F436F9" w:rsidRPr="00B50AD7" w:rsidRDefault="00F436F9" w:rsidP="00F436F9">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Pr="000D2FB2">
              <w:rPr>
                <w:rFonts w:ascii="Garamond" w:eastAsia="Times New Roman" w:hAnsi="Garamond" w:cstheme="minorHAnsi"/>
                <w:lang w:eastAsia="it-IT"/>
              </w:rPr>
              <w:t>[al netto di IVA]</w:t>
            </w:r>
          </w:p>
        </w:tc>
        <w:tc>
          <w:tcPr>
            <w:tcW w:w="93" w:type="pct"/>
            <w:gridSpan w:val="2"/>
            <w:tcBorders>
              <w:top w:val="nil"/>
              <w:left w:val="single" w:sz="2" w:space="0" w:color="auto"/>
              <w:bottom w:val="nil"/>
              <w:right w:val="nil"/>
            </w:tcBorders>
            <w:shd w:val="clear" w:color="000000" w:fill="FFFFFF"/>
            <w:noWrap/>
            <w:vAlign w:val="bottom"/>
            <w:hideMark/>
          </w:tcPr>
          <w:p w14:paraId="36626DBA"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79185148" w14:textId="77777777" w:rsidR="00F436F9" w:rsidRPr="00B50AD7" w:rsidRDefault="00F436F9" w:rsidP="00F436F9">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436F9" w:rsidRPr="00B50AD7" w14:paraId="38F1187C"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B1E0C7B"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della procedura (importo a base d’asta)</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77777777" w:rsidR="00F436F9" w:rsidRPr="00B50AD7"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4717808F"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2336E34A"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14452863"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C2B218D" w14:textId="77777777" w:rsidR="00F436F9" w:rsidRPr="00B50AD7" w:rsidRDefault="00F436F9"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della procedura (importo contratto)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DB2F1EB" w14:textId="77777777" w:rsidR="00F436F9" w:rsidRPr="00B50AD7"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34F79A17"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19DF3668"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r w:rsidR="00F436F9" w:rsidRPr="00B50AD7" w14:paraId="341C8AAE" w14:textId="77777777" w:rsidTr="00CF1EF6">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436F9" w:rsidRDefault="00F436F9"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970EEE" w:rsidRDefault="00970EEE"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57" w:type="pct"/>
            <w:gridSpan w:val="6"/>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77777777" w:rsidR="00F436F9" w:rsidRPr="00B50AD7" w:rsidRDefault="00F436F9" w:rsidP="00F436F9">
            <w:pPr>
              <w:spacing w:after="0" w:line="240" w:lineRule="auto"/>
              <w:rPr>
                <w:rFonts w:ascii="Garamond" w:eastAsia="Times New Roman" w:hAnsi="Garamond" w:cstheme="minorHAnsi"/>
                <w:lang w:eastAsia="it-IT"/>
              </w:rPr>
            </w:pPr>
          </w:p>
        </w:tc>
        <w:tc>
          <w:tcPr>
            <w:tcW w:w="93" w:type="pct"/>
            <w:gridSpan w:val="2"/>
            <w:tcBorders>
              <w:top w:val="nil"/>
              <w:left w:val="single" w:sz="2" w:space="0" w:color="auto"/>
              <w:bottom w:val="nil"/>
              <w:right w:val="nil"/>
            </w:tcBorders>
            <w:shd w:val="clear" w:color="000000" w:fill="FFFFFF"/>
            <w:noWrap/>
            <w:vAlign w:val="bottom"/>
          </w:tcPr>
          <w:p w14:paraId="3CB4AB37" w14:textId="77777777" w:rsidR="00F436F9" w:rsidRPr="00B50AD7" w:rsidRDefault="00F436F9"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436F9" w:rsidRPr="00B50AD7" w:rsidRDefault="00F436F9"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6298BA10" w14:textId="1826F10D" w:rsidR="00341D3C" w:rsidRDefault="00341D3C">
      <w:pPr>
        <w:rPr>
          <w:rFonts w:ascii="Garamond" w:hAnsi="Garamond"/>
        </w:rPr>
      </w:pPr>
    </w:p>
    <w:p w14:paraId="28FA2F27" w14:textId="20EFC42F" w:rsidR="00341D3C" w:rsidRDefault="00341D3C">
      <w:pPr>
        <w:rPr>
          <w:rFonts w:ascii="Garamond" w:hAnsi="Garamond"/>
        </w:rPr>
      </w:pPr>
    </w:p>
    <w:p w14:paraId="294610D3" w14:textId="77777777" w:rsidR="00341D3C" w:rsidRPr="00B50AD7" w:rsidRDefault="00341D3C">
      <w:pPr>
        <w:rPr>
          <w:rFonts w:ascii="Garamond" w:hAnsi="Garamond"/>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
        <w:gridCol w:w="4759"/>
        <w:gridCol w:w="594"/>
        <w:gridCol w:w="721"/>
        <w:gridCol w:w="12"/>
        <w:gridCol w:w="811"/>
        <w:gridCol w:w="2306"/>
        <w:gridCol w:w="992"/>
        <w:gridCol w:w="4641"/>
      </w:tblGrid>
      <w:tr w:rsidR="00341D3C" w:rsidRPr="00B50AD7" w14:paraId="36769B61" w14:textId="77777777" w:rsidTr="00F92EB0">
        <w:trPr>
          <w:trHeight w:val="1500"/>
          <w:tblHeader/>
        </w:trPr>
        <w:tc>
          <w:tcPr>
            <w:tcW w:w="1758" w:type="pct"/>
            <w:gridSpan w:val="2"/>
            <w:shd w:val="clear" w:color="000000" w:fill="1F497D"/>
            <w:vAlign w:val="center"/>
            <w:hideMark/>
          </w:tcPr>
          <w:p w14:paraId="02C2D658" w14:textId="2BF304DC"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lastRenderedPageBreak/>
              <w:t>V</w:t>
            </w:r>
            <w:r>
              <w:rPr>
                <w:rFonts w:ascii="Garamond" w:eastAsia="Times New Roman" w:hAnsi="Garamond" w:cstheme="minorHAnsi"/>
                <w:b/>
                <w:bCs/>
                <w:color w:val="FFFFFF"/>
                <w:lang w:eastAsia="it-IT"/>
              </w:rPr>
              <w:t>erifica</w:t>
            </w:r>
            <w:r w:rsidR="00DB3A47">
              <w:rPr>
                <w:rFonts w:ascii="Garamond" w:eastAsia="Times New Roman" w:hAnsi="Garamond" w:cstheme="minorHAnsi"/>
                <w:b/>
                <w:bCs/>
                <w:color w:val="FFFFFF"/>
                <w:lang w:eastAsia="it-IT"/>
              </w:rPr>
              <w:t xml:space="preserve"> affidamenti</w:t>
            </w:r>
            <w:r>
              <w:rPr>
                <w:rFonts w:ascii="Garamond" w:eastAsia="Times New Roman" w:hAnsi="Garamond" w:cstheme="minorHAnsi"/>
                <w:b/>
                <w:bCs/>
                <w:color w:val="FFFFFF"/>
                <w:lang w:eastAsia="it-IT"/>
              </w:rPr>
              <w:t xml:space="preserve"> </w:t>
            </w:r>
            <w:r w:rsidR="004C0CD9">
              <w:rPr>
                <w:rFonts w:ascii="Garamond" w:eastAsia="Times New Roman" w:hAnsi="Garamond" w:cstheme="minorHAnsi"/>
                <w:b/>
                <w:bCs/>
                <w:color w:val="FFFFFF"/>
                <w:lang w:eastAsia="it-IT"/>
              </w:rPr>
              <w:t xml:space="preserve"> </w:t>
            </w:r>
            <w:r>
              <w:rPr>
                <w:rFonts w:ascii="Garamond" w:eastAsia="Times New Roman" w:hAnsi="Garamond" w:cstheme="minorHAnsi"/>
                <w:b/>
                <w:bCs/>
                <w:color w:val="FFFFFF"/>
                <w:lang w:eastAsia="it-IT"/>
              </w:rPr>
              <w:t xml:space="preserve"> </w:t>
            </w:r>
          </w:p>
        </w:tc>
        <w:tc>
          <w:tcPr>
            <w:tcW w:w="191" w:type="pct"/>
            <w:shd w:val="clear" w:color="000000" w:fill="1F497D"/>
            <w:vAlign w:val="center"/>
            <w:hideMark/>
          </w:tcPr>
          <w:p w14:paraId="07A5A20C"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32" w:type="pct"/>
            <w:shd w:val="clear" w:color="000000" w:fill="1F497D"/>
            <w:vAlign w:val="center"/>
            <w:hideMark/>
          </w:tcPr>
          <w:p w14:paraId="7846630D"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65" w:type="pct"/>
            <w:gridSpan w:val="2"/>
            <w:shd w:val="clear" w:color="000000" w:fill="1F497D"/>
            <w:vAlign w:val="center"/>
            <w:hideMark/>
          </w:tcPr>
          <w:p w14:paraId="3F52DF80"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42" w:type="pct"/>
            <w:shd w:val="clear" w:color="000000" w:fill="1F497D"/>
            <w:vAlign w:val="center"/>
            <w:hideMark/>
          </w:tcPr>
          <w:p w14:paraId="695510E2"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19" w:type="pct"/>
            <w:shd w:val="clear" w:color="000000" w:fill="1F497D"/>
            <w:vAlign w:val="center"/>
            <w:hideMark/>
          </w:tcPr>
          <w:p w14:paraId="7F7590B4" w14:textId="77777777" w:rsidR="00341D3C" w:rsidRPr="00B50AD7" w:rsidRDefault="00341D3C" w:rsidP="00F92EB0">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493" w:type="pct"/>
            <w:shd w:val="clear" w:color="auto" w:fill="CCCCFF"/>
            <w:vAlign w:val="center"/>
          </w:tcPr>
          <w:p w14:paraId="5C3D4B17" w14:textId="77777777" w:rsidR="00341D3C" w:rsidRPr="008F151A" w:rsidRDefault="00341D3C" w:rsidP="00F92EB0">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r>
              <w:rPr>
                <w:rStyle w:val="Rimandonotaapidipagina"/>
                <w:rFonts w:ascii="Garamond" w:eastAsia="Times New Roman" w:hAnsi="Garamond" w:cstheme="minorHAnsi"/>
                <w:b/>
                <w:bCs/>
                <w:lang w:eastAsia="it-IT"/>
              </w:rPr>
              <w:footnoteReference w:id="1"/>
            </w:r>
          </w:p>
        </w:tc>
      </w:tr>
      <w:tr w:rsidR="00341D3C" w:rsidRPr="00023F3C" w14:paraId="5DD6AF73" w14:textId="77777777" w:rsidTr="00F92EB0">
        <w:trPr>
          <w:trHeight w:val="680"/>
        </w:trPr>
        <w:tc>
          <w:tcPr>
            <w:tcW w:w="227" w:type="pct"/>
            <w:shd w:val="clear" w:color="000000" w:fill="B8CCE4"/>
            <w:vAlign w:val="center"/>
          </w:tcPr>
          <w:p w14:paraId="7F33B2E6" w14:textId="77777777" w:rsidR="00341D3C" w:rsidRPr="002C13A0" w:rsidRDefault="00341D3C" w:rsidP="00F92EB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73" w:type="pct"/>
            <w:gridSpan w:val="8"/>
            <w:shd w:val="clear" w:color="000000" w:fill="B8CCE4"/>
            <w:vAlign w:val="center"/>
          </w:tcPr>
          <w:p w14:paraId="7D631983" w14:textId="144444FE" w:rsidR="00341D3C" w:rsidRPr="00023F3C" w:rsidRDefault="00DB3A47" w:rsidP="00F92EB0">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341D3C" w:rsidRPr="00023F3C" w14:paraId="53C35A42" w14:textId="77777777" w:rsidTr="00F92EB0">
        <w:trPr>
          <w:trHeight w:val="1417"/>
        </w:trPr>
        <w:tc>
          <w:tcPr>
            <w:tcW w:w="227" w:type="pct"/>
            <w:shd w:val="clear" w:color="auto" w:fill="auto"/>
            <w:vAlign w:val="center"/>
          </w:tcPr>
          <w:p w14:paraId="1015A82C" w14:textId="77777777" w:rsidR="00341D3C" w:rsidRPr="00086BEC" w:rsidRDefault="00341D3C" w:rsidP="00F92EB0">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31" w:type="pct"/>
            <w:shd w:val="clear" w:color="auto" w:fill="auto"/>
            <w:vAlign w:val="center"/>
          </w:tcPr>
          <w:p w14:paraId="29E147D9" w14:textId="11C37A8F" w:rsidR="00341D3C" w:rsidRPr="001833DF" w:rsidRDefault="00433ED5" w:rsidP="00F92EB0">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Pr>
                <w:rFonts w:ascii="Garamond" w:eastAsia="Times New Roman" w:hAnsi="Garamond" w:cs="Times New Roman"/>
                <w:color w:val="000000"/>
                <w:lang w:eastAsia="it-IT"/>
              </w:rPr>
              <w:t>?</w:t>
            </w:r>
            <w:r>
              <w:rPr>
                <w:rFonts w:ascii="Garamond" w:eastAsia="Times New Roman" w:hAnsi="Garamond" w:cs="Times New Roman"/>
                <w:color w:val="000000"/>
                <w:lang w:eastAsia="it-IT"/>
              </w:rPr>
              <w:t xml:space="preserve"> </w:t>
            </w:r>
          </w:p>
        </w:tc>
        <w:tc>
          <w:tcPr>
            <w:tcW w:w="191" w:type="pct"/>
            <w:shd w:val="clear" w:color="auto" w:fill="auto"/>
            <w:vAlign w:val="center"/>
          </w:tcPr>
          <w:p w14:paraId="428E1B96"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0C51578"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03D57D7B"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303B85D7" w14:textId="77777777" w:rsidR="00341D3C" w:rsidRPr="001833DF" w:rsidRDefault="00341D3C" w:rsidP="00F92EB0">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68A5EBF" w14:textId="77777777" w:rsidR="00341D3C" w:rsidRPr="001833DF" w:rsidRDefault="00341D3C" w:rsidP="00F92EB0">
            <w:pPr>
              <w:spacing w:after="0" w:line="240" w:lineRule="auto"/>
              <w:rPr>
                <w:rFonts w:ascii="Garamond" w:eastAsia="Times New Roman" w:hAnsi="Garamond" w:cs="Times New Roman"/>
                <w:color w:val="000000"/>
                <w:lang w:eastAsia="it-IT"/>
              </w:rPr>
            </w:pPr>
          </w:p>
        </w:tc>
        <w:tc>
          <w:tcPr>
            <w:tcW w:w="1493" w:type="pct"/>
            <w:vAlign w:val="center"/>
          </w:tcPr>
          <w:p w14:paraId="3561B6D4" w14:textId="77777777" w:rsidR="00341D3C" w:rsidRPr="001833DF" w:rsidRDefault="00341D3C" w:rsidP="00F92EB0">
            <w:pPr>
              <w:spacing w:after="0" w:line="240" w:lineRule="auto"/>
              <w:rPr>
                <w:rFonts w:ascii="Garamond" w:eastAsia="Times New Roman" w:hAnsi="Garamond" w:cs="Times New Roman"/>
                <w:color w:val="000000"/>
                <w:lang w:eastAsia="it-IT"/>
              </w:rPr>
            </w:pPr>
          </w:p>
          <w:p w14:paraId="70F86EB6" w14:textId="165235C1" w:rsidR="00341D3C" w:rsidRPr="001833DF" w:rsidRDefault="002A0EB1" w:rsidP="00F92EB0">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Atti di gara (Bando, avviso, capitolato, altro);</w:t>
            </w:r>
          </w:p>
          <w:p w14:paraId="05BC2B64" w14:textId="3C1CF37E" w:rsidR="00341D3C" w:rsidRPr="001833DF" w:rsidRDefault="00341D3C" w:rsidP="00F92EB0">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sidR="00433ED5">
              <w:rPr>
                <w:rFonts w:ascii="Garamond" w:eastAsia="Times New Roman" w:hAnsi="Garamond" w:cs="Times New Roman"/>
                <w:color w:val="000000"/>
                <w:lang w:eastAsia="it-IT"/>
              </w:rPr>
              <w:t>DSAN</w:t>
            </w:r>
            <w:r w:rsidRPr="001833DF">
              <w:rPr>
                <w:rFonts w:ascii="Garamond" w:eastAsia="Times New Roman" w:hAnsi="Garamond" w:cs="Times New Roman"/>
                <w:color w:val="000000"/>
                <w:lang w:eastAsia="it-IT"/>
              </w:rPr>
              <w:t xml:space="preserve"> </w:t>
            </w:r>
          </w:p>
          <w:p w14:paraId="1ED9504E" w14:textId="0B8087D9" w:rsidR="00433ED5" w:rsidRPr="001833DF" w:rsidRDefault="00433ED5" w:rsidP="00433ED5">
            <w:pPr>
              <w:spacing w:after="0" w:line="240" w:lineRule="auto"/>
              <w:rPr>
                <w:rFonts w:ascii="Garamond" w:eastAsia="Times New Roman" w:hAnsi="Garamond" w:cs="Times New Roman"/>
                <w:color w:val="000000"/>
                <w:lang w:eastAsia="it-IT"/>
              </w:rPr>
            </w:pPr>
          </w:p>
          <w:p w14:paraId="13BCF9AF" w14:textId="523827E2" w:rsidR="00341D3C" w:rsidRPr="001833DF" w:rsidRDefault="00341D3C" w:rsidP="00F92EB0">
            <w:pPr>
              <w:spacing w:after="0" w:line="240" w:lineRule="auto"/>
              <w:rPr>
                <w:rFonts w:ascii="Garamond" w:eastAsia="Times New Roman" w:hAnsi="Garamond" w:cs="Times New Roman"/>
                <w:color w:val="000000"/>
                <w:lang w:eastAsia="it-IT"/>
              </w:rPr>
            </w:pPr>
          </w:p>
        </w:tc>
      </w:tr>
      <w:tr w:rsidR="002A0EB1" w:rsidRPr="00023F3C" w14:paraId="26F89ACD" w14:textId="77777777" w:rsidTr="002A0EB1">
        <w:trPr>
          <w:trHeight w:val="1355"/>
        </w:trPr>
        <w:tc>
          <w:tcPr>
            <w:tcW w:w="227" w:type="pct"/>
            <w:shd w:val="clear" w:color="auto" w:fill="auto"/>
            <w:vAlign w:val="center"/>
          </w:tcPr>
          <w:p w14:paraId="32149566" w14:textId="3C59D04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5AB42ED6" w14:textId="28A0D00A" w:rsidR="002A0EB1" w:rsidRDefault="002A0EB1" w:rsidP="002A0EB1">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 fornita documentazione utile all’individuazione del titolare effettivo del soggetto realizzatore?</w:t>
            </w:r>
          </w:p>
        </w:tc>
        <w:tc>
          <w:tcPr>
            <w:tcW w:w="191" w:type="pct"/>
            <w:shd w:val="clear" w:color="auto" w:fill="auto"/>
            <w:vAlign w:val="center"/>
          </w:tcPr>
          <w:p w14:paraId="4D75BE3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390EB16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03B86E19"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56478F7"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0A818B4D"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18E5C434"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DSAN</w:t>
            </w:r>
            <w:r w:rsidRPr="001833DF">
              <w:rPr>
                <w:rFonts w:ascii="Garamond" w:eastAsia="Times New Roman" w:hAnsi="Garamond" w:cs="Times New Roman"/>
                <w:color w:val="000000"/>
                <w:lang w:eastAsia="it-IT"/>
              </w:rPr>
              <w:t xml:space="preserve"> </w:t>
            </w:r>
          </w:p>
          <w:p w14:paraId="43D1337C" w14:textId="62B70CF0" w:rsidR="002A0EB1" w:rsidRDefault="002A0EB1" w:rsidP="002A0EB1">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Visura camerale</w:t>
            </w:r>
          </w:p>
          <w:p w14:paraId="26C9CE35" w14:textId="3D71F563"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Format per la comunicazione dei dati necessari per l’identificazione del titolare effettivo </w:t>
            </w:r>
          </w:p>
        </w:tc>
      </w:tr>
      <w:tr w:rsidR="002A0EB1" w:rsidRPr="00023F3C" w14:paraId="764C108E" w14:textId="77777777" w:rsidTr="00F92EB0">
        <w:trPr>
          <w:trHeight w:val="823"/>
        </w:trPr>
        <w:tc>
          <w:tcPr>
            <w:tcW w:w="227" w:type="pct"/>
            <w:shd w:val="clear" w:color="auto" w:fill="auto"/>
            <w:vAlign w:val="center"/>
          </w:tcPr>
          <w:p w14:paraId="5442AF78" w14:textId="52C79951"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1D527A6B" w14:textId="670909CE" w:rsidR="002A0EB1" w:rsidRPr="001833DF" w:rsidRDefault="00620A7A" w:rsidP="00620A7A">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stato verificato il contributo del progetto al conseguimento del target associato alla misura e il contributo alla valorizzazione dell’indicatore comune?</w:t>
            </w:r>
          </w:p>
        </w:tc>
        <w:tc>
          <w:tcPr>
            <w:tcW w:w="191" w:type="pct"/>
            <w:shd w:val="clear" w:color="auto" w:fill="auto"/>
            <w:vAlign w:val="center"/>
          </w:tcPr>
          <w:p w14:paraId="002F1CF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2A76C4C9"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29682E6F"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1CCA314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13D0C87C"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68C7F89" w14:textId="23E34A06"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Atti di gara (Bando, avviso, capitolato, altro);</w:t>
            </w:r>
          </w:p>
          <w:p w14:paraId="370595B1" w14:textId="070E14AE"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Atto di riconducibilità per i progetti in essere</w:t>
            </w:r>
            <w:r w:rsidR="00620A7A">
              <w:rPr>
                <w:rFonts w:ascii="Garamond" w:eastAsia="Times New Roman" w:hAnsi="Garamond" w:cs="Times New Roman"/>
                <w:color w:val="000000"/>
                <w:lang w:eastAsia="it-IT"/>
              </w:rPr>
              <w:t>;</w:t>
            </w:r>
          </w:p>
          <w:p w14:paraId="423C1879" w14:textId="5208F734" w:rsidR="00620A7A" w:rsidRDefault="00620A7A"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Contratto</w:t>
            </w:r>
          </w:p>
          <w:p w14:paraId="065B43FE" w14:textId="3B3BA6B6" w:rsidR="002A0EB1" w:rsidRPr="001833DF" w:rsidRDefault="002A0EB1" w:rsidP="002A0EB1">
            <w:pPr>
              <w:spacing w:after="0" w:line="240" w:lineRule="auto"/>
              <w:rPr>
                <w:rFonts w:ascii="Garamond" w:eastAsia="Times New Roman" w:hAnsi="Garamond" w:cs="Times New Roman"/>
                <w:color w:val="000000"/>
                <w:lang w:eastAsia="it-IT"/>
              </w:rPr>
            </w:pPr>
          </w:p>
        </w:tc>
      </w:tr>
      <w:tr w:rsidR="002A0EB1" w:rsidRPr="00023F3C" w14:paraId="1A0BBC34" w14:textId="77777777" w:rsidTr="00F92EB0">
        <w:trPr>
          <w:trHeight w:val="669"/>
        </w:trPr>
        <w:tc>
          <w:tcPr>
            <w:tcW w:w="227" w:type="pct"/>
            <w:shd w:val="clear" w:color="auto" w:fill="auto"/>
            <w:vAlign w:val="center"/>
          </w:tcPr>
          <w:p w14:paraId="5F241B02" w14:textId="2DC36594"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1" w:type="pct"/>
            <w:shd w:val="clear" w:color="auto" w:fill="auto"/>
            <w:vAlign w:val="center"/>
          </w:tcPr>
          <w:p w14:paraId="2717B364" w14:textId="0FA27902" w:rsidR="00620A7A" w:rsidRDefault="00620A7A" w:rsidP="00620A7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p w14:paraId="072D0CA6" w14:textId="5349DC58"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91" w:type="pct"/>
            <w:shd w:val="clear" w:color="auto" w:fill="auto"/>
            <w:vAlign w:val="center"/>
          </w:tcPr>
          <w:p w14:paraId="664AE583"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6253CF0B"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443ACDE2"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1EF93EBB"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19" w:type="pct"/>
            <w:shd w:val="clear" w:color="auto" w:fill="auto"/>
            <w:vAlign w:val="center"/>
          </w:tcPr>
          <w:p w14:paraId="5AE8476D"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493" w:type="pct"/>
            <w:vAlign w:val="center"/>
          </w:tcPr>
          <w:p w14:paraId="5698961F"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•Atti di gara (Bando, avviso, capitolato, altro);</w:t>
            </w:r>
          </w:p>
          <w:p w14:paraId="36C40A4A" w14:textId="0E41648B"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w:t>
            </w:r>
            <w:r w:rsidR="00620A7A">
              <w:rPr>
                <w:rFonts w:ascii="Garamond" w:eastAsia="Times New Roman" w:hAnsi="Garamond" w:cs="Times New Roman"/>
                <w:color w:val="000000"/>
                <w:lang w:eastAsia="it-IT"/>
              </w:rPr>
              <w:t>Atto di riconducibilità per i progetti in essere •</w:t>
            </w:r>
            <w:r>
              <w:rPr>
                <w:rFonts w:ascii="Garamond" w:eastAsia="Times New Roman" w:hAnsi="Garamond" w:cs="Times New Roman"/>
                <w:color w:val="000000"/>
                <w:lang w:eastAsia="it-IT"/>
              </w:rPr>
              <w:t>Contratto</w:t>
            </w:r>
          </w:p>
          <w:p w14:paraId="19CB895C" w14:textId="47DBFC2D" w:rsidR="002A0EB1" w:rsidRDefault="002A0EB1" w:rsidP="002A0EB1">
            <w:pPr>
              <w:spacing w:after="0" w:line="240" w:lineRule="auto"/>
              <w:jc w:val="both"/>
              <w:rPr>
                <w:rFonts w:ascii="Garamond" w:eastAsia="Times New Roman" w:hAnsi="Garamond" w:cs="Times New Roman"/>
                <w:color w:val="000000"/>
                <w:lang w:eastAsia="it-IT"/>
              </w:rPr>
            </w:pPr>
          </w:p>
          <w:p w14:paraId="084D56E8" w14:textId="7A776A5B"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r>
      <w:tr w:rsidR="002A0EB1" w:rsidRPr="00023F3C" w14:paraId="2FAA8576" w14:textId="77777777" w:rsidTr="00F92EB0">
        <w:trPr>
          <w:trHeight w:val="1739"/>
        </w:trPr>
        <w:tc>
          <w:tcPr>
            <w:tcW w:w="227" w:type="pct"/>
            <w:shd w:val="clear" w:color="auto" w:fill="auto"/>
            <w:vAlign w:val="center"/>
          </w:tcPr>
          <w:p w14:paraId="4F3FDA07" w14:textId="338433C2"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1531" w:type="pct"/>
            <w:shd w:val="clear" w:color="auto" w:fill="auto"/>
            <w:vAlign w:val="center"/>
          </w:tcPr>
          <w:p w14:paraId="5F0B43F1"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77777777" w:rsidR="002A0EB1" w:rsidRDefault="002A0E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w:t>
            </w:r>
            <w:proofErr w:type="gramStart"/>
            <w:r>
              <w:rPr>
                <w:rFonts w:ascii="Garamond" w:eastAsia="Times New Roman" w:hAnsi="Garamond" w:cs="Times New Roman"/>
                <w:color w:val="000000"/>
                <w:lang w:eastAsia="it-IT"/>
              </w:rPr>
              <w:t>principio  della</w:t>
            </w:r>
            <w:proofErr w:type="gramEnd"/>
            <w:r>
              <w:rPr>
                <w:rFonts w:ascii="Garamond" w:eastAsia="Times New Roman" w:hAnsi="Garamond" w:cs="Times New Roman"/>
                <w:color w:val="000000"/>
                <w:lang w:eastAsia="it-IT"/>
              </w:rPr>
              <w:t xml:space="preserve"> parità di genere (Gender Equality);</w:t>
            </w:r>
          </w:p>
          <w:p w14:paraId="16078280" w14:textId="77777777" w:rsidR="002A0EB1" w:rsidRDefault="002A0E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63718BA7" w:rsidR="002A0EB1" w:rsidRPr="00010624" w:rsidRDefault="002A0E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Il principio di superamento dei divari territoriali.</w:t>
            </w:r>
          </w:p>
        </w:tc>
        <w:tc>
          <w:tcPr>
            <w:tcW w:w="191" w:type="pct"/>
            <w:shd w:val="clear" w:color="auto" w:fill="auto"/>
            <w:vAlign w:val="center"/>
          </w:tcPr>
          <w:p w14:paraId="1D4D19D1"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31E42B90"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196800F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5FA47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DA37443" w14:textId="77777777" w:rsidR="002A0EB1" w:rsidRPr="00467C83"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07ACA130"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•Atti di gara (Bando, avviso, capitolato, altro);</w:t>
            </w:r>
          </w:p>
          <w:p w14:paraId="6A2BDC2C" w14:textId="04B07613" w:rsidR="002A0EB1" w:rsidRPr="00467C83" w:rsidRDefault="002A0EB1"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Atto di riconducibilità per i progetti in essere</w:t>
            </w:r>
          </w:p>
        </w:tc>
      </w:tr>
      <w:tr w:rsidR="002A0EB1" w:rsidRPr="00023F3C" w14:paraId="5E03EC93" w14:textId="77777777" w:rsidTr="00F92EB0">
        <w:trPr>
          <w:trHeight w:val="1417"/>
        </w:trPr>
        <w:tc>
          <w:tcPr>
            <w:tcW w:w="227" w:type="pct"/>
            <w:shd w:val="clear" w:color="auto" w:fill="auto"/>
            <w:vAlign w:val="center"/>
          </w:tcPr>
          <w:p w14:paraId="3BCED4E9" w14:textId="4C58B5E4"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1" w:type="pct"/>
            <w:shd w:val="clear" w:color="auto" w:fill="auto"/>
            <w:vAlign w:val="center"/>
          </w:tcPr>
          <w:p w14:paraId="08CACEB5" w14:textId="19FCFB87" w:rsidR="002A0EB1" w:rsidRPr="00010624" w:rsidRDefault="002A0EB1" w:rsidP="002A0EB1">
            <w:pPr>
              <w:spacing w:after="0" w:line="240" w:lineRule="auto"/>
              <w:jc w:val="both"/>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 xml:space="preserve">La documentazione relativa all’affidamento (Determina a contrarre, Bando, disciplinare/capitolato/avviso/ecc.)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91" w:type="pct"/>
            <w:shd w:val="clear" w:color="auto" w:fill="auto"/>
            <w:vAlign w:val="center"/>
          </w:tcPr>
          <w:p w14:paraId="6768A3FC" w14:textId="77777777" w:rsidR="002A0EB1" w:rsidRPr="00010624"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3467D729" w14:textId="77777777" w:rsidR="002A0EB1" w:rsidRPr="00010624"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0EB606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831B38E"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5C2510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2AABA940"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Determina a contrarre o atto analogo</w:t>
            </w:r>
          </w:p>
          <w:p w14:paraId="1688D412"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Bando </w:t>
            </w:r>
          </w:p>
          <w:p w14:paraId="1A3C6586"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Capitolato</w:t>
            </w:r>
          </w:p>
          <w:p w14:paraId="1A0F74E3"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w:t>
            </w:r>
            <w:r w:rsidRPr="006114F5">
              <w:rPr>
                <w:rFonts w:ascii="Garamond" w:eastAsia="Times New Roman" w:hAnsi="Garamond" w:cs="Times New Roman"/>
                <w:color w:val="000000"/>
                <w:lang w:eastAsia="it-IT"/>
              </w:rPr>
              <w:t>A</w:t>
            </w:r>
            <w:r>
              <w:rPr>
                <w:rFonts w:ascii="Garamond" w:eastAsia="Times New Roman" w:hAnsi="Garamond" w:cs="Times New Roman"/>
                <w:color w:val="000000"/>
                <w:lang w:eastAsia="it-IT"/>
              </w:rPr>
              <w:t xml:space="preserve">tto di riconducibilità nel caso </w:t>
            </w:r>
            <w:proofErr w:type="gramStart"/>
            <w:r>
              <w:rPr>
                <w:rFonts w:ascii="Garamond" w:eastAsia="Times New Roman" w:hAnsi="Garamond" w:cs="Times New Roman"/>
                <w:color w:val="000000"/>
                <w:lang w:eastAsia="it-IT"/>
              </w:rPr>
              <w:t>di  progetti</w:t>
            </w:r>
            <w:proofErr w:type="gramEnd"/>
            <w:r>
              <w:rPr>
                <w:rFonts w:ascii="Garamond" w:eastAsia="Times New Roman" w:hAnsi="Garamond" w:cs="Times New Roman"/>
                <w:color w:val="000000"/>
                <w:lang w:eastAsia="it-IT"/>
              </w:rPr>
              <w:t xml:space="preserve"> in essere</w:t>
            </w:r>
          </w:p>
        </w:tc>
      </w:tr>
      <w:tr w:rsidR="002A0EB1" w:rsidRPr="00B50AD7" w14:paraId="10346DBB" w14:textId="77777777" w:rsidTr="00906089">
        <w:trPr>
          <w:trHeight w:val="1500"/>
          <w:tblHeader/>
        </w:trPr>
        <w:tc>
          <w:tcPr>
            <w:tcW w:w="1758" w:type="pct"/>
            <w:gridSpan w:val="2"/>
            <w:shd w:val="clear" w:color="000000" w:fill="1F497D"/>
            <w:vAlign w:val="center"/>
            <w:hideMark/>
          </w:tcPr>
          <w:p w14:paraId="4A4D4D49" w14:textId="0376AEA1" w:rsidR="002A0EB1"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 xml:space="preserve">erifica </w:t>
            </w:r>
            <w:r w:rsidR="004C0CD9">
              <w:rPr>
                <w:rFonts w:ascii="Garamond" w:eastAsia="Times New Roman" w:hAnsi="Garamond" w:cstheme="minorHAnsi"/>
                <w:b/>
                <w:bCs/>
                <w:color w:val="FFFFFF"/>
                <w:lang w:eastAsia="it-IT"/>
              </w:rPr>
              <w:t>affidamenti</w:t>
            </w:r>
          </w:p>
          <w:p w14:paraId="129AC097" w14:textId="2A456CFC" w:rsidR="002A0EB1" w:rsidRPr="00B50AD7" w:rsidRDefault="002A0EB1" w:rsidP="002A0EB1">
            <w:pPr>
              <w:spacing w:after="0" w:line="240" w:lineRule="auto"/>
              <w:jc w:val="center"/>
              <w:rPr>
                <w:rFonts w:ascii="Garamond" w:eastAsia="Times New Roman" w:hAnsi="Garamond" w:cstheme="minorHAnsi"/>
                <w:b/>
                <w:bCs/>
                <w:color w:val="FFFFFF"/>
                <w:lang w:eastAsia="it-IT"/>
              </w:rPr>
            </w:pPr>
          </w:p>
        </w:tc>
        <w:tc>
          <w:tcPr>
            <w:tcW w:w="191" w:type="pct"/>
            <w:shd w:val="clear" w:color="000000" w:fill="1F497D"/>
            <w:vAlign w:val="center"/>
            <w:hideMark/>
          </w:tcPr>
          <w:p w14:paraId="55DB16E1"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32" w:type="pct"/>
            <w:shd w:val="clear" w:color="000000" w:fill="1F497D"/>
            <w:vAlign w:val="center"/>
            <w:hideMark/>
          </w:tcPr>
          <w:p w14:paraId="51098E27"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65" w:type="pct"/>
            <w:gridSpan w:val="2"/>
            <w:shd w:val="clear" w:color="000000" w:fill="1F497D"/>
            <w:vAlign w:val="center"/>
            <w:hideMark/>
          </w:tcPr>
          <w:p w14:paraId="769F54E4"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42" w:type="pct"/>
            <w:shd w:val="clear" w:color="000000" w:fill="1F497D"/>
            <w:vAlign w:val="center"/>
            <w:hideMark/>
          </w:tcPr>
          <w:p w14:paraId="5988B027"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19" w:type="pct"/>
            <w:shd w:val="clear" w:color="000000" w:fill="1F497D"/>
            <w:vAlign w:val="center"/>
            <w:hideMark/>
          </w:tcPr>
          <w:p w14:paraId="6BDAB5C9" w14:textId="77777777" w:rsidR="002A0EB1" w:rsidRPr="00B50AD7" w:rsidRDefault="002A0EB1" w:rsidP="002A0EB1">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493" w:type="pct"/>
            <w:shd w:val="clear" w:color="auto" w:fill="CCCCFF"/>
            <w:vAlign w:val="center"/>
          </w:tcPr>
          <w:p w14:paraId="407CD642" w14:textId="77777777" w:rsidR="002A0EB1" w:rsidRPr="00540AD6" w:rsidRDefault="002A0EB1" w:rsidP="002A0EB1">
            <w:pPr>
              <w:spacing w:after="0" w:line="240" w:lineRule="auto"/>
              <w:jc w:val="center"/>
              <w:rPr>
                <w:rFonts w:ascii="Garamond" w:eastAsia="Times New Roman" w:hAnsi="Garamond" w:cstheme="minorHAnsi"/>
                <w:b/>
                <w:bCs/>
                <w:highlight w:val="yellow"/>
                <w:lang w:eastAsia="it-IT"/>
              </w:rPr>
            </w:pPr>
            <w:r w:rsidRPr="00811298">
              <w:rPr>
                <w:rFonts w:ascii="Garamond" w:eastAsia="Times New Roman" w:hAnsi="Garamond" w:cstheme="minorHAnsi"/>
                <w:b/>
                <w:bCs/>
                <w:lang w:eastAsia="it-IT"/>
              </w:rPr>
              <w:t>Oggetto del controllo</w:t>
            </w:r>
            <w:r w:rsidRPr="00811298">
              <w:rPr>
                <w:rStyle w:val="Rimandonotaapidipagina"/>
                <w:rFonts w:ascii="Garamond" w:eastAsia="Times New Roman" w:hAnsi="Garamond" w:cstheme="minorHAnsi"/>
                <w:b/>
                <w:bCs/>
                <w:lang w:eastAsia="it-IT"/>
              </w:rPr>
              <w:footnoteReference w:id="2"/>
            </w:r>
          </w:p>
        </w:tc>
      </w:tr>
      <w:tr w:rsidR="002A0EB1" w:rsidRPr="00023F3C" w14:paraId="15270891" w14:textId="77777777" w:rsidTr="00CF2B67">
        <w:trPr>
          <w:trHeight w:val="680"/>
        </w:trPr>
        <w:tc>
          <w:tcPr>
            <w:tcW w:w="227" w:type="pct"/>
            <w:shd w:val="clear" w:color="000000" w:fill="B8CCE4"/>
            <w:vAlign w:val="center"/>
          </w:tcPr>
          <w:p w14:paraId="46626AE9" w14:textId="2C07ED69" w:rsidR="002A0EB1" w:rsidRPr="002C13A0" w:rsidRDefault="002A0EB1"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73" w:type="pct"/>
            <w:gridSpan w:val="8"/>
            <w:shd w:val="clear" w:color="000000" w:fill="B8CCE4"/>
            <w:vAlign w:val="center"/>
          </w:tcPr>
          <w:p w14:paraId="48AC4D87" w14:textId="77777777" w:rsidR="002A0EB1" w:rsidRPr="00540AD6" w:rsidRDefault="002A0EB1" w:rsidP="002A0EB1">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2A0EB1" w:rsidRPr="00023F3C" w14:paraId="273DAD52" w14:textId="77777777" w:rsidTr="00DB3A47">
        <w:trPr>
          <w:trHeight w:val="1417"/>
        </w:trPr>
        <w:tc>
          <w:tcPr>
            <w:tcW w:w="227" w:type="pct"/>
            <w:shd w:val="clear" w:color="auto" w:fill="auto"/>
            <w:vAlign w:val="center"/>
          </w:tcPr>
          <w:p w14:paraId="158051F5" w14:textId="77777777" w:rsidR="002A0EB1" w:rsidRPr="00086BEC" w:rsidRDefault="002A0EB1" w:rsidP="002A0EB1">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lastRenderedPageBreak/>
              <w:t>1</w:t>
            </w:r>
          </w:p>
        </w:tc>
        <w:tc>
          <w:tcPr>
            <w:tcW w:w="1531" w:type="pct"/>
            <w:shd w:val="clear" w:color="auto" w:fill="auto"/>
            <w:vAlign w:val="center"/>
          </w:tcPr>
          <w:p w14:paraId="76D4EF14"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rispettati </w:t>
            </w:r>
            <w:r w:rsidRPr="00811298">
              <w:rPr>
                <w:rFonts w:ascii="Garamond" w:eastAsia="Times New Roman" w:hAnsi="Garamond" w:cs="Times New Roman"/>
                <w:b/>
                <w:bCs/>
                <w:color w:val="000000"/>
                <w:lang w:eastAsia="it-IT"/>
              </w:rPr>
              <w:t>gli</w:t>
            </w:r>
            <w:r w:rsidRPr="001833DF">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191" w:type="pct"/>
            <w:shd w:val="clear" w:color="auto" w:fill="auto"/>
            <w:vAlign w:val="center"/>
          </w:tcPr>
          <w:p w14:paraId="61E4D29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2270D71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5DF818B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11DA223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860699B"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25C04B48" w14:textId="77777777" w:rsidR="002A0EB1" w:rsidRPr="001833DF" w:rsidRDefault="002A0EB1" w:rsidP="002A0EB1">
            <w:pPr>
              <w:spacing w:after="0" w:line="240" w:lineRule="auto"/>
              <w:rPr>
                <w:rFonts w:ascii="Garamond" w:eastAsia="Times New Roman" w:hAnsi="Garamond" w:cs="Times New Roman"/>
                <w:color w:val="000000"/>
                <w:lang w:eastAsia="it-IT"/>
              </w:rPr>
            </w:pPr>
          </w:p>
          <w:p w14:paraId="5D14D941"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Per l’effettuazione della specifica verifica si rimanda agli Artt. 21 e 29 D.lgs. 50/2016. </w:t>
            </w:r>
          </w:p>
          <w:p w14:paraId="03DF7320" w14:textId="77777777" w:rsidR="002A0EB1" w:rsidRPr="001833DF" w:rsidRDefault="002A0EB1" w:rsidP="002A0EB1">
            <w:pPr>
              <w:spacing w:after="0" w:line="240" w:lineRule="auto"/>
              <w:rPr>
                <w:rFonts w:ascii="Garamond" w:eastAsia="Times New Roman" w:hAnsi="Garamond" w:cs="Times New Roman"/>
                <w:color w:val="000000"/>
                <w:lang w:eastAsia="it-IT"/>
              </w:rPr>
            </w:pPr>
          </w:p>
          <w:p w14:paraId="2E50444E"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Programma biennale delle forniture e servizi </w:t>
            </w:r>
          </w:p>
          <w:p w14:paraId="58592838"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Programma triennale lavori</w:t>
            </w:r>
          </w:p>
          <w:p w14:paraId="6F68DBE9"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Atto di approvazione del Programma biennale/triennale</w:t>
            </w:r>
          </w:p>
          <w:p w14:paraId="24C9653E"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 Link profilo committente </w:t>
            </w:r>
          </w:p>
          <w:p w14:paraId="5D3DCF11"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Link sito informatico del Ministero delle infrastrutture e dei trasporti e dell’Osservatorio</w:t>
            </w:r>
          </w:p>
        </w:tc>
      </w:tr>
      <w:tr w:rsidR="002A0EB1" w:rsidRPr="00023F3C" w14:paraId="1D3230AC" w14:textId="77777777" w:rsidTr="00331B80">
        <w:trPr>
          <w:trHeight w:val="978"/>
        </w:trPr>
        <w:tc>
          <w:tcPr>
            <w:tcW w:w="227" w:type="pct"/>
            <w:shd w:val="clear" w:color="auto" w:fill="auto"/>
            <w:vAlign w:val="center"/>
          </w:tcPr>
          <w:p w14:paraId="042EFD15" w14:textId="3AEC8F6E"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19AFBD63"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all'art. 38 del D.lgs. 50/2016 e ha rispettato quanto disposto dall'art. 37 del D.lgs. 50</w:t>
            </w:r>
            <w:r w:rsidRPr="004F02D7">
              <w:rPr>
                <w:rFonts w:ascii="Garamond" w:eastAsia="Times New Roman" w:hAnsi="Garamond" w:cs="Times New Roman"/>
                <w:color w:val="000000"/>
                <w:lang w:eastAsia="it-IT"/>
              </w:rPr>
              <w:t>/2016?</w:t>
            </w:r>
          </w:p>
        </w:tc>
        <w:tc>
          <w:tcPr>
            <w:tcW w:w="191" w:type="pct"/>
            <w:shd w:val="clear" w:color="auto" w:fill="auto"/>
            <w:vAlign w:val="center"/>
          </w:tcPr>
          <w:p w14:paraId="06013FA2"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78F2D3F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16BA615B"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735A39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FD0E4C4"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7BE50D0A"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023F3C" w14:paraId="0DC9046B" w14:textId="77777777" w:rsidTr="00331B80">
        <w:trPr>
          <w:trHeight w:val="823"/>
        </w:trPr>
        <w:tc>
          <w:tcPr>
            <w:tcW w:w="227" w:type="pct"/>
            <w:shd w:val="clear" w:color="auto" w:fill="auto"/>
            <w:vAlign w:val="center"/>
          </w:tcPr>
          <w:p w14:paraId="2981E9A9" w14:textId="6905DA8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77EDD48E" w14:textId="77777777" w:rsidR="002A0EB1" w:rsidRPr="001833DF" w:rsidRDefault="002A0EB1" w:rsidP="002A0EB1">
            <w:pPr>
              <w:spacing w:after="0" w:line="240" w:lineRule="auto"/>
              <w:rPr>
                <w:rFonts w:ascii="Garamond" w:eastAsia="Times New Roman" w:hAnsi="Garamond" w:cs="Times New Roman"/>
                <w:color w:val="000000"/>
                <w:lang w:eastAsia="it-IT"/>
              </w:rPr>
            </w:pPr>
            <w:proofErr w:type="gramStart"/>
            <w:r w:rsidRPr="001833DF">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stato </w:t>
            </w:r>
            <w:r w:rsidRPr="001833DF">
              <w:rPr>
                <w:rFonts w:ascii="Garamond" w:eastAsia="Times New Roman" w:hAnsi="Garamond" w:cs="Times New Roman"/>
                <w:color w:val="000000"/>
                <w:lang w:eastAsia="it-IT"/>
              </w:rPr>
              <w:t>nominato il Responsabile delle procedure di affidamento ai sensi dell’art. 31 del D.lgs. 50/2016 e l’eventuale direttore dell’esecuzione del contratto?</w:t>
            </w:r>
          </w:p>
        </w:tc>
        <w:tc>
          <w:tcPr>
            <w:tcW w:w="191" w:type="pct"/>
            <w:shd w:val="clear" w:color="auto" w:fill="auto"/>
            <w:vAlign w:val="center"/>
          </w:tcPr>
          <w:p w14:paraId="7A003575"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750FBCAA"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77C5CD0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A5673F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61AB5AB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05C3064E"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Atto di nomina del RUP</w:t>
            </w:r>
          </w:p>
          <w:p w14:paraId="25D5952F"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Atto di nomina del DEC</w:t>
            </w:r>
          </w:p>
        </w:tc>
      </w:tr>
      <w:tr w:rsidR="002A0EB1" w:rsidRPr="00023F3C" w14:paraId="2F7000A0" w14:textId="77777777" w:rsidTr="004F02D7">
        <w:trPr>
          <w:trHeight w:val="669"/>
        </w:trPr>
        <w:tc>
          <w:tcPr>
            <w:tcW w:w="227" w:type="pct"/>
            <w:shd w:val="clear" w:color="auto" w:fill="auto"/>
            <w:vAlign w:val="center"/>
          </w:tcPr>
          <w:p w14:paraId="73BB3643" w14:textId="6F08726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1" w:type="pct"/>
            <w:shd w:val="clear" w:color="auto" w:fill="auto"/>
            <w:vAlign w:val="center"/>
          </w:tcPr>
          <w:p w14:paraId="701DADC9"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dell'inizio delle procedure di affidamento, gli elaborati progettuali sono stati validati ai sensi dell’art. 26, comma 8 del D. lgs 50/2016 nonché approvati ai sensi dell’art. 27 del D. lgs 50/2016 medesimo?</w:t>
            </w:r>
          </w:p>
        </w:tc>
        <w:tc>
          <w:tcPr>
            <w:tcW w:w="191" w:type="pct"/>
            <w:shd w:val="clear" w:color="auto" w:fill="auto"/>
            <w:vAlign w:val="center"/>
          </w:tcPr>
          <w:p w14:paraId="3DA0E531"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6085554D"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76265644"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37C8731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19" w:type="pct"/>
            <w:shd w:val="clear" w:color="auto" w:fill="auto"/>
            <w:vAlign w:val="center"/>
          </w:tcPr>
          <w:p w14:paraId="1FF484C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493" w:type="pct"/>
            <w:vAlign w:val="center"/>
          </w:tcPr>
          <w:p w14:paraId="0296F2C8"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Per l’effettuazione della specifica verifica si rimanda agli Artt. 23,26, 27 D.lgs. 50/2016.</w:t>
            </w:r>
          </w:p>
          <w:p w14:paraId="73EC9B60" w14:textId="77777777" w:rsidR="002A0EB1" w:rsidRPr="001833DF" w:rsidRDefault="002A0EB1" w:rsidP="002A0EB1">
            <w:pPr>
              <w:spacing w:after="0" w:line="240" w:lineRule="auto"/>
              <w:rPr>
                <w:rFonts w:ascii="Garamond" w:eastAsia="Times New Roman" w:hAnsi="Garamond" w:cs="Times New Roman"/>
                <w:color w:val="000000"/>
                <w:lang w:eastAsia="it-IT"/>
              </w:rPr>
            </w:pPr>
          </w:p>
          <w:p w14:paraId="57119EF9" w14:textId="77777777" w:rsidR="002A0EB1" w:rsidRPr="001833DF" w:rsidRDefault="002A0EB1" w:rsidP="002A0EB1">
            <w:pPr>
              <w:spacing w:after="0" w:line="240" w:lineRule="auto"/>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Progetto di fattibilità tecnica ed economica, progetto definitivo, progetto esecutivo;</w:t>
            </w:r>
          </w:p>
          <w:p w14:paraId="5A0C92FE"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 Atti di approvazione dei progetti/Atti di validazione del RUP</w:t>
            </w:r>
          </w:p>
        </w:tc>
      </w:tr>
      <w:tr w:rsidR="002A0EB1" w:rsidRPr="00023F3C" w14:paraId="70C26B3B" w14:textId="77777777" w:rsidTr="00331B80">
        <w:trPr>
          <w:trHeight w:val="1739"/>
        </w:trPr>
        <w:tc>
          <w:tcPr>
            <w:tcW w:w="227" w:type="pct"/>
            <w:shd w:val="clear" w:color="auto" w:fill="auto"/>
            <w:vAlign w:val="center"/>
          </w:tcPr>
          <w:p w14:paraId="76D4D89B" w14:textId="3F2FEA05"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1531" w:type="pct"/>
            <w:shd w:val="clear" w:color="auto" w:fill="auto"/>
            <w:vAlign w:val="center"/>
          </w:tcPr>
          <w:p w14:paraId="5E86B462" w14:textId="77777777" w:rsidR="002A0EB1" w:rsidRPr="00467C83" w:rsidRDefault="002A0EB1" w:rsidP="002A0EB1">
            <w:pPr>
              <w:spacing w:after="0" w:line="240" w:lineRule="auto"/>
              <w:rPr>
                <w:rFonts w:ascii="Garamond" w:eastAsia="Times New Roman" w:hAnsi="Garamond" w:cs="Times New Roman"/>
                <w:color w:val="000000"/>
                <w:lang w:eastAsia="it-IT"/>
              </w:rPr>
            </w:pPr>
          </w:p>
          <w:p w14:paraId="70C2FA07"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La determina/delibera a contrarre/di affidamento contiene le informazioni essenziali richieste dal </w:t>
            </w:r>
            <w:proofErr w:type="spellStart"/>
            <w:r w:rsidRPr="00467C83">
              <w:rPr>
                <w:rFonts w:ascii="Garamond" w:eastAsia="Times New Roman" w:hAnsi="Garamond" w:cs="Times New Roman"/>
                <w:color w:val="000000"/>
                <w:lang w:eastAsia="it-IT"/>
              </w:rPr>
              <w:t>D.lgs</w:t>
            </w:r>
            <w:proofErr w:type="spellEnd"/>
            <w:r w:rsidRPr="00467C83">
              <w:rPr>
                <w:rFonts w:ascii="Garamond" w:eastAsia="Times New Roman" w:hAnsi="Garamond" w:cs="Times New Roman"/>
                <w:color w:val="000000"/>
                <w:lang w:eastAsia="it-IT"/>
              </w:rPr>
              <w:t xml:space="preserve"> 50/2016?</w:t>
            </w:r>
          </w:p>
        </w:tc>
        <w:tc>
          <w:tcPr>
            <w:tcW w:w="191" w:type="pct"/>
            <w:shd w:val="clear" w:color="auto" w:fill="auto"/>
            <w:vAlign w:val="center"/>
          </w:tcPr>
          <w:p w14:paraId="02FEC400"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02B1E562"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7DB9889D"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1BADFB9"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092595C0" w14:textId="77777777" w:rsidR="002A0EB1" w:rsidRPr="00467C83" w:rsidRDefault="002A0EB1" w:rsidP="002A0EB1">
            <w:pPr>
              <w:spacing w:after="0" w:line="240" w:lineRule="auto"/>
              <w:rPr>
                <w:rFonts w:ascii="Garamond" w:eastAsia="Times New Roman" w:hAnsi="Garamond" w:cs="Times New Roman"/>
                <w:color w:val="000000"/>
                <w:lang w:eastAsia="it-IT"/>
              </w:rPr>
            </w:pPr>
          </w:p>
        </w:tc>
        <w:tc>
          <w:tcPr>
            <w:tcW w:w="1493" w:type="pct"/>
            <w:vAlign w:val="center"/>
          </w:tcPr>
          <w:p w14:paraId="01EE9C8D" w14:textId="77777777" w:rsidR="002A0EB1" w:rsidRPr="00467C83" w:rsidRDefault="002A0EB1" w:rsidP="002A0EB1">
            <w:pPr>
              <w:spacing w:after="0" w:line="240" w:lineRule="auto"/>
              <w:rPr>
                <w:rFonts w:ascii="Garamond" w:eastAsia="Times New Roman" w:hAnsi="Garamond" w:cs="Times New Roman"/>
                <w:b/>
                <w:bCs/>
                <w:color w:val="000000"/>
                <w:lang w:eastAsia="it-IT"/>
              </w:rPr>
            </w:pPr>
            <w:r w:rsidRPr="00467C83">
              <w:rPr>
                <w:rFonts w:ascii="Garamond" w:eastAsia="Times New Roman" w:hAnsi="Garamond" w:cs="Times New Roman"/>
                <w:color w:val="000000"/>
                <w:lang w:eastAsia="it-IT"/>
              </w:rPr>
              <w:t xml:space="preserve">Per l’effettuazione della specifica verifica si rimanda all’Art. 32 D. Lgs. 50/2016. </w:t>
            </w:r>
          </w:p>
          <w:p w14:paraId="39F890BC"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p w14:paraId="0FD54907"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b/>
                <w:bCs/>
                <w:color w:val="000000"/>
                <w:lang w:eastAsia="it-IT"/>
              </w:rPr>
              <w:t xml:space="preserve">• </w:t>
            </w:r>
            <w:r w:rsidRPr="00467C83">
              <w:rPr>
                <w:rFonts w:ascii="Garamond" w:eastAsia="Times New Roman" w:hAnsi="Garamond" w:cs="Times New Roman"/>
                <w:color w:val="000000"/>
                <w:lang w:eastAsia="it-IT"/>
              </w:rPr>
              <w:t>Determina a contrarre o atto analogo</w:t>
            </w:r>
          </w:p>
          <w:p w14:paraId="045F5C07"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Documentazione di gara (se approvata dalla determina)</w:t>
            </w:r>
          </w:p>
          <w:p w14:paraId="595A1AC9"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Dimostrazione dell'avvenuta pubblicazione ai sensi dell'art. 29 d.lgs. 50/2016</w:t>
            </w:r>
          </w:p>
        </w:tc>
      </w:tr>
      <w:tr w:rsidR="002A0EB1" w:rsidRPr="00023F3C" w14:paraId="4AB29144" w14:textId="77777777" w:rsidTr="00906089">
        <w:trPr>
          <w:trHeight w:val="1417"/>
        </w:trPr>
        <w:tc>
          <w:tcPr>
            <w:tcW w:w="227" w:type="pct"/>
            <w:shd w:val="clear" w:color="auto" w:fill="auto"/>
            <w:vAlign w:val="center"/>
          </w:tcPr>
          <w:p w14:paraId="6D98AAF2" w14:textId="08525501"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1" w:type="pct"/>
            <w:shd w:val="clear" w:color="auto" w:fill="auto"/>
            <w:vAlign w:val="center"/>
          </w:tcPr>
          <w:p w14:paraId="14E2F124"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La documentazione relativa all’affidamento (Determina a contrarre, Bando, disciplinare/capitolato/avviso/ecc.) riporta il riferimento esplicito al finanziamento da parte dell’Unione europea e all’iniziativa </w:t>
            </w:r>
            <w:r w:rsidRPr="00467C83">
              <w:rPr>
                <w:rFonts w:ascii="Garamond" w:eastAsia="Times New Roman" w:hAnsi="Garamond" w:cs="Times New Roman"/>
                <w:i/>
                <w:iCs/>
                <w:color w:val="000000"/>
                <w:lang w:eastAsia="it-IT"/>
              </w:rPr>
              <w:t>Next Generation EU</w:t>
            </w:r>
            <w:r w:rsidRPr="00467C83">
              <w:rPr>
                <w:rFonts w:ascii="Garamond" w:eastAsia="Times New Roman" w:hAnsi="Garamond" w:cs="Times New Roman"/>
                <w:color w:val="000000"/>
                <w:lang w:eastAsia="it-IT"/>
              </w:rPr>
              <w:t xml:space="preserve"> (relativa missione e componente) e l’emblema</w:t>
            </w:r>
            <w:r>
              <w:rPr>
                <w:rFonts w:ascii="Garamond" w:eastAsia="Times New Roman" w:hAnsi="Garamond" w:cs="Times New Roman"/>
                <w:color w:val="000000"/>
                <w:lang w:eastAsia="it-IT"/>
              </w:rPr>
              <w:t xml:space="preserve"> </w:t>
            </w:r>
            <w:r w:rsidRPr="00467C83">
              <w:rPr>
                <w:rFonts w:ascii="Garamond" w:eastAsia="Times New Roman" w:hAnsi="Garamond" w:cs="Times New Roman"/>
                <w:color w:val="000000"/>
                <w:lang w:eastAsia="it-IT"/>
              </w:rPr>
              <w:t>dell’UE</w:t>
            </w:r>
            <w:r>
              <w:rPr>
                <w:rFonts w:ascii="Garamond" w:eastAsia="Times New Roman" w:hAnsi="Garamond" w:cs="Times New Roman"/>
                <w:color w:val="000000"/>
                <w:lang w:eastAsia="it-IT"/>
              </w:rPr>
              <w:t>?</w:t>
            </w:r>
          </w:p>
        </w:tc>
        <w:tc>
          <w:tcPr>
            <w:tcW w:w="191" w:type="pct"/>
            <w:shd w:val="clear" w:color="auto" w:fill="auto"/>
            <w:vAlign w:val="center"/>
          </w:tcPr>
          <w:p w14:paraId="6149A2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0F98EE9"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0EC7B4D"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B432012"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09325059"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A4118E8"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Determina a contrarre o atto analogo</w:t>
            </w:r>
          </w:p>
          <w:p w14:paraId="5E656D6C"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Bando </w:t>
            </w:r>
          </w:p>
          <w:p w14:paraId="7423ACB6"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Capitolato</w:t>
            </w:r>
          </w:p>
          <w:p w14:paraId="17A5B236" w14:textId="77777777" w:rsidR="002A0EB1" w:rsidRPr="00467C83" w:rsidRDefault="002A0EB1" w:rsidP="002A0EB1">
            <w:pPr>
              <w:spacing w:after="0" w:line="240" w:lineRule="auto"/>
              <w:rPr>
                <w:rFonts w:ascii="Garamond" w:eastAsia="Times New Roman" w:hAnsi="Garamond" w:cs="Times New Roman"/>
                <w:color w:val="000000"/>
                <w:lang w:eastAsia="it-IT"/>
              </w:rPr>
            </w:pPr>
            <w:r w:rsidRPr="00467C83">
              <w:rPr>
                <w:rFonts w:ascii="Garamond" w:eastAsia="Times New Roman" w:hAnsi="Garamond" w:cs="Times New Roman"/>
                <w:color w:val="000000"/>
                <w:lang w:eastAsia="it-IT"/>
              </w:rPr>
              <w:t xml:space="preserve">• </w:t>
            </w:r>
            <w:r w:rsidRPr="006114F5">
              <w:rPr>
                <w:rFonts w:ascii="Garamond" w:eastAsia="Times New Roman" w:hAnsi="Garamond" w:cs="Times New Roman"/>
                <w:color w:val="000000"/>
                <w:lang w:eastAsia="it-IT"/>
              </w:rPr>
              <w:t>A</w:t>
            </w:r>
            <w:r>
              <w:rPr>
                <w:rFonts w:ascii="Garamond" w:eastAsia="Times New Roman" w:hAnsi="Garamond" w:cs="Times New Roman"/>
                <w:color w:val="000000"/>
                <w:lang w:eastAsia="it-IT"/>
              </w:rPr>
              <w:t xml:space="preserve">tto di riconducibilità nel caso </w:t>
            </w:r>
            <w:proofErr w:type="gramStart"/>
            <w:r>
              <w:rPr>
                <w:rFonts w:ascii="Garamond" w:eastAsia="Times New Roman" w:hAnsi="Garamond" w:cs="Times New Roman"/>
                <w:color w:val="000000"/>
                <w:lang w:eastAsia="it-IT"/>
              </w:rPr>
              <w:t>di  progetti</w:t>
            </w:r>
            <w:proofErr w:type="gramEnd"/>
            <w:r>
              <w:rPr>
                <w:rFonts w:ascii="Garamond" w:eastAsia="Times New Roman" w:hAnsi="Garamond" w:cs="Times New Roman"/>
                <w:color w:val="000000"/>
                <w:lang w:eastAsia="it-IT"/>
              </w:rPr>
              <w:t xml:space="preserve"> in essere</w:t>
            </w:r>
          </w:p>
        </w:tc>
      </w:tr>
      <w:tr w:rsidR="002A0EB1" w:rsidRPr="00023F3C" w14:paraId="271B5303" w14:textId="77777777" w:rsidTr="00331B80">
        <w:trPr>
          <w:trHeight w:val="1314"/>
        </w:trPr>
        <w:tc>
          <w:tcPr>
            <w:tcW w:w="227" w:type="pct"/>
            <w:shd w:val="clear" w:color="auto" w:fill="auto"/>
            <w:vAlign w:val="center"/>
          </w:tcPr>
          <w:p w14:paraId="3F7BBAC4" w14:textId="16285C9D" w:rsidR="002A0EB1" w:rsidRPr="006114F5"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1531" w:type="pct"/>
            <w:shd w:val="clear" w:color="auto" w:fill="auto"/>
            <w:vAlign w:val="center"/>
          </w:tcPr>
          <w:p w14:paraId="08B8BB9C" w14:textId="77777777" w:rsidR="002A0EB1"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Il CIG e il CUP e sono stati riportati ne</w:t>
            </w:r>
            <w:r>
              <w:rPr>
                <w:rFonts w:ascii="Garamond" w:eastAsia="Times New Roman" w:hAnsi="Garamond" w:cs="Times New Roman"/>
                <w:color w:val="000000"/>
                <w:lang w:eastAsia="it-IT"/>
              </w:rPr>
              <w:t>lla documentazione relativa all’affidamento</w:t>
            </w:r>
            <w:r w:rsidRPr="006114F5">
              <w:rPr>
                <w:rFonts w:ascii="Garamond" w:eastAsia="Times New Roman" w:hAnsi="Garamond" w:cs="Times New Roman"/>
                <w:color w:val="000000"/>
                <w:lang w:eastAsia="it-IT"/>
              </w:rPr>
              <w:t>?</w:t>
            </w:r>
          </w:p>
          <w:p w14:paraId="3202114F" w14:textId="77777777" w:rsidR="002A0EB1" w:rsidRPr="006114F5" w:rsidRDefault="002A0EB1" w:rsidP="002A0EB1">
            <w:pPr>
              <w:spacing w:after="0" w:line="240" w:lineRule="auto"/>
              <w:rPr>
                <w:rFonts w:ascii="Garamond" w:eastAsia="Times New Roman" w:hAnsi="Garamond" w:cs="Times New Roman"/>
                <w:color w:val="000000"/>
                <w:lang w:eastAsia="it-IT"/>
              </w:rPr>
            </w:pPr>
          </w:p>
        </w:tc>
        <w:tc>
          <w:tcPr>
            <w:tcW w:w="191" w:type="pct"/>
            <w:shd w:val="clear" w:color="auto" w:fill="auto"/>
            <w:vAlign w:val="center"/>
          </w:tcPr>
          <w:p w14:paraId="145EE209"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32" w:type="pct"/>
            <w:shd w:val="clear" w:color="auto" w:fill="auto"/>
            <w:vAlign w:val="center"/>
          </w:tcPr>
          <w:p w14:paraId="1712410C"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65" w:type="pct"/>
            <w:gridSpan w:val="2"/>
            <w:shd w:val="clear" w:color="auto" w:fill="auto"/>
            <w:vAlign w:val="center"/>
          </w:tcPr>
          <w:p w14:paraId="325631AB"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742" w:type="pct"/>
            <w:shd w:val="clear" w:color="auto" w:fill="auto"/>
            <w:vAlign w:val="center"/>
          </w:tcPr>
          <w:p w14:paraId="2FBC2B76"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319" w:type="pct"/>
            <w:shd w:val="clear" w:color="auto" w:fill="auto"/>
            <w:vAlign w:val="center"/>
          </w:tcPr>
          <w:p w14:paraId="60DC2C80"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1493" w:type="pct"/>
            <w:vAlign w:val="center"/>
          </w:tcPr>
          <w:p w14:paraId="79A41425"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CIG</w:t>
            </w:r>
          </w:p>
          <w:p w14:paraId="26A5D3FE"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CUP</w:t>
            </w:r>
          </w:p>
          <w:p w14:paraId="42C27730"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xml:space="preserve">• Bando </w:t>
            </w:r>
          </w:p>
          <w:p w14:paraId="396343F4" w14:textId="77777777" w:rsidR="002A0EB1" w:rsidRPr="006114F5" w:rsidRDefault="002A0EB1" w:rsidP="002A0EB1">
            <w:pPr>
              <w:spacing w:after="0" w:line="240" w:lineRule="auto"/>
              <w:rPr>
                <w:rFonts w:ascii="Garamond" w:eastAsia="Times New Roman" w:hAnsi="Garamond" w:cs="Times New Roman"/>
                <w:color w:val="000000"/>
                <w:lang w:eastAsia="it-IT"/>
              </w:rPr>
            </w:pPr>
            <w:r w:rsidRPr="006114F5">
              <w:rPr>
                <w:rFonts w:ascii="Garamond" w:eastAsia="Times New Roman" w:hAnsi="Garamond" w:cs="Times New Roman"/>
                <w:color w:val="000000"/>
                <w:lang w:eastAsia="it-IT"/>
              </w:rPr>
              <w:t>• Capitolato</w:t>
            </w:r>
          </w:p>
          <w:p w14:paraId="3032C77A"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r w:rsidRPr="006114F5">
              <w:rPr>
                <w:rFonts w:ascii="Garamond" w:eastAsia="Times New Roman" w:hAnsi="Garamond" w:cs="Times New Roman"/>
                <w:color w:val="000000"/>
                <w:lang w:eastAsia="it-IT"/>
              </w:rPr>
              <w:t>• A</w:t>
            </w:r>
            <w:r>
              <w:rPr>
                <w:rFonts w:ascii="Garamond" w:eastAsia="Times New Roman" w:hAnsi="Garamond" w:cs="Times New Roman"/>
                <w:color w:val="000000"/>
                <w:lang w:eastAsia="it-IT"/>
              </w:rPr>
              <w:t xml:space="preserve">tto di riconducibilità nel caso </w:t>
            </w:r>
            <w:proofErr w:type="gramStart"/>
            <w:r>
              <w:rPr>
                <w:rFonts w:ascii="Garamond" w:eastAsia="Times New Roman" w:hAnsi="Garamond" w:cs="Times New Roman"/>
                <w:color w:val="000000"/>
                <w:lang w:eastAsia="it-IT"/>
              </w:rPr>
              <w:t>di  progetti</w:t>
            </w:r>
            <w:proofErr w:type="gramEnd"/>
            <w:r>
              <w:rPr>
                <w:rFonts w:ascii="Garamond" w:eastAsia="Times New Roman" w:hAnsi="Garamond" w:cs="Times New Roman"/>
                <w:color w:val="000000"/>
                <w:lang w:eastAsia="it-IT"/>
              </w:rPr>
              <w:t xml:space="preserve"> in essere</w:t>
            </w:r>
          </w:p>
        </w:tc>
      </w:tr>
      <w:tr w:rsidR="002A0EB1" w:rsidRPr="00023F3C" w14:paraId="6875C3F6" w14:textId="77777777" w:rsidTr="00906089">
        <w:trPr>
          <w:trHeight w:val="1417"/>
        </w:trPr>
        <w:tc>
          <w:tcPr>
            <w:tcW w:w="227" w:type="pct"/>
            <w:shd w:val="clear" w:color="auto" w:fill="auto"/>
            <w:vAlign w:val="center"/>
          </w:tcPr>
          <w:p w14:paraId="5E4C5CB3" w14:textId="2E145AAB"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1531" w:type="pct"/>
            <w:shd w:val="clear" w:color="auto" w:fill="auto"/>
            <w:vAlign w:val="center"/>
          </w:tcPr>
          <w:p w14:paraId="328D2B3A" w14:textId="77777777" w:rsidR="002A0EB1" w:rsidRPr="004960DA" w:rsidRDefault="002A0EB1" w:rsidP="002A0EB1">
            <w:pPr>
              <w:spacing w:after="0" w:line="240" w:lineRule="auto"/>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La procedura di gara per l'affidamento</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dei lavori e/o forniture di beni e /o</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servizi è stata espletata nel rispetto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quanto previsto dalla normativa vigente</w:t>
            </w:r>
          </w:p>
          <w:p w14:paraId="6CC00EA2" w14:textId="77777777" w:rsidR="002A0EB1" w:rsidRPr="004960DA" w:rsidRDefault="002A0EB1" w:rsidP="002A0EB1">
            <w:pPr>
              <w:spacing w:after="0" w:line="240" w:lineRule="auto"/>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 xml:space="preserve">e in particolare 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w:t>
            </w:r>
          </w:p>
          <w:p w14:paraId="1EFE5065" w14:textId="77777777" w:rsidR="002A0EB1" w:rsidRPr="004960DA" w:rsidRDefault="002A0EB1" w:rsidP="002A0EB1">
            <w:pPr>
              <w:spacing w:after="0" w:line="240" w:lineRule="auto"/>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Nello specifico:</w:t>
            </w:r>
          </w:p>
          <w:p w14:paraId="1D5EE9C4" w14:textId="5DE71927" w:rsidR="002A0EB1" w:rsidRPr="004960DA" w:rsidRDefault="002A0EB1" w:rsidP="002A0EB1">
            <w:pPr>
              <w:spacing w:after="0" w:line="240" w:lineRule="auto"/>
              <w:jc w:val="both"/>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1) nell'espletamento della procedura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gara sono stati rispettati i principi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trasparenza, libera concorrenza,</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proporzionalità, parità di trattamento e non</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lastRenderedPageBreak/>
              <w:t xml:space="preserve">discriminazione dettati 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w:t>
            </w:r>
          </w:p>
          <w:p w14:paraId="5D3ACB15" w14:textId="77777777" w:rsidR="002A0EB1" w:rsidRPr="004960DA" w:rsidRDefault="002A0EB1" w:rsidP="002A0EB1">
            <w:pPr>
              <w:spacing w:after="0" w:line="240" w:lineRule="auto"/>
              <w:jc w:val="both"/>
              <w:rPr>
                <w:rFonts w:ascii="Garamond" w:eastAsia="Times New Roman" w:hAnsi="Garamond" w:cs="Times New Roman"/>
                <w:color w:val="000000"/>
                <w:lang w:eastAsia="it-IT"/>
              </w:rPr>
            </w:pPr>
            <w:r w:rsidRPr="004960DA">
              <w:rPr>
                <w:rFonts w:ascii="Garamond" w:eastAsia="Times New Roman" w:hAnsi="Garamond" w:cs="Times New Roman"/>
                <w:color w:val="000000"/>
                <w:lang w:eastAsia="it-IT"/>
              </w:rPr>
              <w:t>2) sono stati rispettati gli obblighi in</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materia di pubblicazioni </w:t>
            </w:r>
            <w:proofErr w:type="spellStart"/>
            <w:r w:rsidRPr="004960DA">
              <w:rPr>
                <w:rFonts w:ascii="Garamond" w:eastAsia="Times New Roman" w:hAnsi="Garamond" w:cs="Times New Roman"/>
                <w:color w:val="000000"/>
                <w:lang w:eastAsia="it-IT"/>
              </w:rPr>
              <w:t>pre</w:t>
            </w:r>
            <w:proofErr w:type="spellEnd"/>
            <w:r w:rsidRPr="004960DA">
              <w:rPr>
                <w:rFonts w:ascii="Garamond" w:eastAsia="Times New Roman" w:hAnsi="Garamond" w:cs="Times New Roman"/>
                <w:color w:val="000000"/>
                <w:lang w:eastAsia="it-IT"/>
              </w:rPr>
              <w:t xml:space="preserve"> e post</w:t>
            </w:r>
            <w:r>
              <w:rPr>
                <w:rFonts w:ascii="Garamond" w:eastAsia="Times New Roman" w:hAnsi="Garamond" w:cs="Times New Roman"/>
                <w:color w:val="000000"/>
                <w:lang w:eastAsia="it-IT"/>
              </w:rPr>
              <w:t>-</w:t>
            </w:r>
            <w:r w:rsidRPr="004960DA">
              <w:rPr>
                <w:rFonts w:ascii="Garamond" w:eastAsia="Times New Roman" w:hAnsi="Garamond" w:cs="Times New Roman"/>
                <w:color w:val="000000"/>
                <w:lang w:eastAsia="it-IT"/>
              </w:rPr>
              <w:t>aggiudicazione secondo le modalità e</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tempistiche dettate 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w:t>
            </w:r>
          </w:p>
          <w:p w14:paraId="338DDE63" w14:textId="77777777" w:rsidR="002A0EB1" w:rsidRPr="00086BEC" w:rsidRDefault="002A0EB1" w:rsidP="002A0EB1">
            <w:pPr>
              <w:spacing w:after="0" w:line="240" w:lineRule="auto"/>
              <w:jc w:val="both"/>
              <w:rPr>
                <w:rFonts w:ascii="Garamond" w:eastAsia="Times New Roman" w:hAnsi="Garamond" w:cs="Times New Roman"/>
                <w:color w:val="000000"/>
                <w:highlight w:val="green"/>
                <w:lang w:eastAsia="it-IT"/>
              </w:rPr>
            </w:pPr>
            <w:r w:rsidRPr="004960DA">
              <w:rPr>
                <w:rFonts w:ascii="Garamond" w:eastAsia="Times New Roman" w:hAnsi="Garamond" w:cs="Times New Roman"/>
                <w:color w:val="000000"/>
                <w:lang w:eastAsia="it-IT"/>
              </w:rPr>
              <w:t xml:space="preserve">3) </w:t>
            </w:r>
            <w:r>
              <w:rPr>
                <w:rFonts w:ascii="Garamond" w:eastAsia="Times New Roman" w:hAnsi="Garamond" w:cs="Times New Roman"/>
                <w:color w:val="000000"/>
                <w:lang w:eastAsia="it-IT"/>
              </w:rPr>
              <w:t>s</w:t>
            </w:r>
            <w:r w:rsidRPr="004960DA">
              <w:rPr>
                <w:rFonts w:ascii="Garamond" w:eastAsia="Times New Roman" w:hAnsi="Garamond" w:cs="Times New Roman"/>
                <w:color w:val="000000"/>
                <w:lang w:eastAsia="it-IT"/>
              </w:rPr>
              <w:t>ono state rispettate le norme previste</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 xml:space="preserve">dal </w:t>
            </w:r>
            <w:proofErr w:type="spellStart"/>
            <w:r w:rsidRPr="004960DA">
              <w:rPr>
                <w:rFonts w:ascii="Garamond" w:eastAsia="Times New Roman" w:hAnsi="Garamond" w:cs="Times New Roman"/>
                <w:color w:val="000000"/>
                <w:lang w:eastAsia="it-IT"/>
              </w:rPr>
              <w:t>D.Lgs.</w:t>
            </w:r>
            <w:proofErr w:type="spellEnd"/>
            <w:r w:rsidRPr="004960DA">
              <w:rPr>
                <w:rFonts w:ascii="Garamond" w:eastAsia="Times New Roman" w:hAnsi="Garamond" w:cs="Times New Roman"/>
                <w:color w:val="000000"/>
                <w:lang w:eastAsia="it-IT"/>
              </w:rPr>
              <w:t xml:space="preserve"> 50/2016 in relazione ai termini di</w:t>
            </w:r>
            <w:r>
              <w:rPr>
                <w:rFonts w:ascii="Garamond" w:eastAsia="Times New Roman" w:hAnsi="Garamond" w:cs="Times New Roman"/>
                <w:color w:val="000000"/>
                <w:lang w:eastAsia="it-IT"/>
              </w:rPr>
              <w:t xml:space="preserve"> </w:t>
            </w:r>
            <w:r w:rsidRPr="004960DA">
              <w:rPr>
                <w:rFonts w:ascii="Garamond" w:eastAsia="Times New Roman" w:hAnsi="Garamond" w:cs="Times New Roman"/>
                <w:color w:val="000000"/>
                <w:lang w:eastAsia="it-IT"/>
              </w:rPr>
              <w:t>ricezione delle offerte?</w:t>
            </w:r>
          </w:p>
        </w:tc>
        <w:tc>
          <w:tcPr>
            <w:tcW w:w="191" w:type="pct"/>
            <w:shd w:val="clear" w:color="auto" w:fill="auto"/>
            <w:vAlign w:val="center"/>
          </w:tcPr>
          <w:p w14:paraId="64995C2C"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32" w:type="pct"/>
            <w:shd w:val="clear" w:color="auto" w:fill="auto"/>
            <w:vAlign w:val="center"/>
          </w:tcPr>
          <w:p w14:paraId="6A71E683"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65" w:type="pct"/>
            <w:gridSpan w:val="2"/>
            <w:shd w:val="clear" w:color="auto" w:fill="auto"/>
            <w:vAlign w:val="center"/>
          </w:tcPr>
          <w:p w14:paraId="2EA52A53"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742" w:type="pct"/>
            <w:shd w:val="clear" w:color="auto" w:fill="auto"/>
            <w:vAlign w:val="center"/>
          </w:tcPr>
          <w:p w14:paraId="115579DD"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p>
        </w:tc>
        <w:tc>
          <w:tcPr>
            <w:tcW w:w="319" w:type="pct"/>
            <w:shd w:val="clear" w:color="auto" w:fill="auto"/>
            <w:vAlign w:val="center"/>
          </w:tcPr>
          <w:p w14:paraId="1730C03F" w14:textId="77777777" w:rsidR="002A0EB1" w:rsidRPr="003B486D"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44BE3C3"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w:t>
            </w:r>
            <w:r w:rsidRPr="008307D3">
              <w:rPr>
                <w:rFonts w:ascii="Garamond" w:eastAsia="Times New Roman" w:hAnsi="Garamond" w:cs="Times New Roman"/>
                <w:color w:val="000000"/>
                <w:lang w:eastAsia="it-IT"/>
              </w:rPr>
              <w:t>Bando/avviso</w:t>
            </w:r>
          </w:p>
          <w:p w14:paraId="2E6D967E"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w:t>
            </w:r>
            <w:r w:rsidRPr="008307D3">
              <w:rPr>
                <w:rFonts w:ascii="Garamond" w:eastAsia="Times New Roman" w:hAnsi="Garamond" w:cs="Times New Roman"/>
                <w:color w:val="000000"/>
                <w:lang w:eastAsia="it-IT"/>
              </w:rPr>
              <w:t>Prova delle pubblicazioni effettuate</w:t>
            </w:r>
          </w:p>
          <w:p w14:paraId="3D3333C5"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Avviso di aggiudicazione</w:t>
            </w:r>
          </w:p>
          <w:p w14:paraId="7055D7CB"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•Comunicazione aggiudicatario</w:t>
            </w:r>
          </w:p>
          <w:p w14:paraId="28446EAC"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8307D3">
              <w:rPr>
                <w:rFonts w:ascii="Garamond" w:eastAsia="Times New Roman" w:hAnsi="Garamond" w:cs="Times New Roman"/>
                <w:color w:val="000000"/>
                <w:lang w:eastAsia="it-IT"/>
              </w:rPr>
              <w:t>• Comunicazioni ex art.76</w:t>
            </w:r>
          </w:p>
          <w:p w14:paraId="645693EC" w14:textId="77777777" w:rsidR="002A0EB1" w:rsidRPr="008307D3"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w:t>
            </w:r>
            <w:r w:rsidRPr="008307D3">
              <w:rPr>
                <w:rFonts w:ascii="Garamond" w:eastAsia="Times New Roman" w:hAnsi="Garamond" w:cs="Times New Roman"/>
                <w:color w:val="000000"/>
                <w:lang w:eastAsia="it-IT"/>
              </w:rPr>
              <w:t>Offerte/verbali commissione</w:t>
            </w:r>
          </w:p>
        </w:tc>
      </w:tr>
      <w:tr w:rsidR="002A0EB1" w:rsidRPr="00023F3C" w14:paraId="2CF22169" w14:textId="77777777" w:rsidTr="00906089">
        <w:trPr>
          <w:trHeight w:val="680"/>
        </w:trPr>
        <w:tc>
          <w:tcPr>
            <w:tcW w:w="227" w:type="pct"/>
            <w:shd w:val="clear" w:color="auto" w:fill="B8CCE4"/>
            <w:vAlign w:val="center"/>
          </w:tcPr>
          <w:p w14:paraId="08EB9E8B" w14:textId="1B35C599" w:rsidR="002A0EB1" w:rsidRPr="00683A3C" w:rsidRDefault="008343D8"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3280" w:type="pct"/>
            <w:gridSpan w:val="7"/>
            <w:shd w:val="clear" w:color="auto" w:fill="B8CCE4"/>
            <w:vAlign w:val="center"/>
          </w:tcPr>
          <w:p w14:paraId="522DFCBB" w14:textId="77777777" w:rsidR="002A0EB1" w:rsidRPr="00683A3C" w:rsidRDefault="002A0EB1" w:rsidP="002A0EB1">
            <w:pPr>
              <w:spacing w:after="0" w:line="240" w:lineRule="auto"/>
              <w:rPr>
                <w:rFonts w:ascii="Garamond" w:eastAsia="Times New Roman" w:hAnsi="Garamond" w:cs="Times New Roman"/>
                <w:b/>
                <w:bCs/>
                <w:color w:val="000000"/>
                <w:lang w:eastAsia="it-IT"/>
              </w:rPr>
            </w:pPr>
            <w:r w:rsidRPr="00683A3C">
              <w:rPr>
                <w:rFonts w:ascii="Garamond" w:eastAsia="Times New Roman" w:hAnsi="Garamond" w:cs="Times New Roman"/>
                <w:b/>
                <w:bCs/>
                <w:color w:val="000000"/>
                <w:lang w:eastAsia="it-IT"/>
              </w:rPr>
              <w:t xml:space="preserve">Verifica del rispetto della normativa appalti: </w:t>
            </w:r>
            <w:r>
              <w:rPr>
                <w:rFonts w:ascii="Garamond" w:eastAsia="Times New Roman" w:hAnsi="Garamond" w:cs="Times New Roman"/>
                <w:b/>
                <w:bCs/>
                <w:color w:val="000000"/>
                <w:lang w:eastAsia="it-IT"/>
              </w:rPr>
              <w:t>commissione di gara e aggiudicazione</w:t>
            </w:r>
          </w:p>
        </w:tc>
        <w:tc>
          <w:tcPr>
            <w:tcW w:w="1493" w:type="pct"/>
            <w:shd w:val="clear" w:color="auto" w:fill="B8CCE4"/>
            <w:vAlign w:val="center"/>
          </w:tcPr>
          <w:p w14:paraId="494581A7" w14:textId="77777777" w:rsidR="002A0EB1" w:rsidRPr="00683A3C" w:rsidRDefault="002A0EB1" w:rsidP="002A0EB1">
            <w:pPr>
              <w:spacing w:after="0" w:line="240" w:lineRule="auto"/>
              <w:rPr>
                <w:rFonts w:ascii="Garamond" w:eastAsia="Times New Roman" w:hAnsi="Garamond" w:cs="Times New Roman"/>
                <w:b/>
                <w:bCs/>
                <w:lang w:eastAsia="it-IT"/>
              </w:rPr>
            </w:pPr>
          </w:p>
          <w:p w14:paraId="0A8BB6D8" w14:textId="77777777" w:rsidR="002A0EB1" w:rsidRPr="00683A3C" w:rsidRDefault="002A0EB1" w:rsidP="002A0EB1">
            <w:pPr>
              <w:spacing w:after="0" w:line="240" w:lineRule="auto"/>
              <w:rPr>
                <w:rFonts w:ascii="Garamond" w:eastAsia="Times New Roman" w:hAnsi="Garamond" w:cs="Times New Roman"/>
                <w:b/>
                <w:bCs/>
                <w:lang w:eastAsia="it-IT"/>
              </w:rPr>
            </w:pPr>
          </w:p>
        </w:tc>
      </w:tr>
      <w:tr w:rsidR="002A0EB1" w:rsidRPr="00023F3C" w14:paraId="5FD12877" w14:textId="77777777" w:rsidTr="00906089">
        <w:trPr>
          <w:trHeight w:val="1417"/>
        </w:trPr>
        <w:tc>
          <w:tcPr>
            <w:tcW w:w="227" w:type="pct"/>
            <w:shd w:val="clear" w:color="auto" w:fill="auto"/>
            <w:vAlign w:val="center"/>
          </w:tcPr>
          <w:p w14:paraId="5FF881AC"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1" w:type="pct"/>
            <w:shd w:val="clear" w:color="auto" w:fill="auto"/>
            <w:vAlign w:val="center"/>
          </w:tcPr>
          <w:p w14:paraId="5B939D17"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S</w:t>
            </w:r>
            <w:r w:rsidRPr="00D34583">
              <w:rPr>
                <w:rFonts w:ascii="Garamond" w:eastAsia="Times New Roman" w:hAnsi="Garamond" w:cs="Times New Roman"/>
                <w:color w:val="000000"/>
                <w:lang w:eastAsia="it-IT"/>
              </w:rPr>
              <w:t>ono state r</w:t>
            </w:r>
            <w:r>
              <w:rPr>
                <w:rFonts w:ascii="Garamond" w:eastAsia="Times New Roman" w:hAnsi="Garamond" w:cs="Times New Roman"/>
                <w:color w:val="000000"/>
                <w:lang w:eastAsia="it-IT"/>
              </w:rPr>
              <w:t xml:space="preserve">ispettate le norme previste dall’art. 77 del </w:t>
            </w:r>
            <w:proofErr w:type="spellStart"/>
            <w:r>
              <w:rPr>
                <w:rFonts w:ascii="Garamond" w:eastAsia="Times New Roman" w:hAnsi="Garamond" w:cs="Times New Roman"/>
                <w:color w:val="000000"/>
                <w:lang w:eastAsia="it-IT"/>
              </w:rPr>
              <w:t>D.Lgs.</w:t>
            </w:r>
            <w:proofErr w:type="spellEnd"/>
            <w:r>
              <w:rPr>
                <w:rFonts w:ascii="Garamond" w:eastAsia="Times New Roman" w:hAnsi="Garamond" w:cs="Times New Roman"/>
                <w:color w:val="000000"/>
                <w:lang w:eastAsia="it-IT"/>
              </w:rPr>
              <w:t xml:space="preserve"> 50/2016 </w:t>
            </w:r>
            <w:r w:rsidRPr="00D34583">
              <w:rPr>
                <w:rFonts w:ascii="Garamond" w:eastAsia="Times New Roman" w:hAnsi="Garamond" w:cs="Times New Roman"/>
                <w:color w:val="000000"/>
                <w:lang w:eastAsia="it-IT"/>
              </w:rPr>
              <w:t>in relazione alla costituzione della commissione giudicatrice</w:t>
            </w:r>
            <w:r>
              <w:rPr>
                <w:rFonts w:ascii="Garamond" w:eastAsia="Times New Roman" w:hAnsi="Garamond" w:cs="Times New Roman"/>
                <w:color w:val="000000"/>
                <w:lang w:eastAsia="it-IT"/>
              </w:rPr>
              <w:t>?</w:t>
            </w:r>
          </w:p>
        </w:tc>
        <w:tc>
          <w:tcPr>
            <w:tcW w:w="191" w:type="pct"/>
            <w:shd w:val="clear" w:color="auto" w:fill="auto"/>
            <w:vAlign w:val="center"/>
          </w:tcPr>
          <w:p w14:paraId="48FE73FD"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32" w:type="pct"/>
            <w:shd w:val="clear" w:color="auto" w:fill="auto"/>
            <w:vAlign w:val="center"/>
          </w:tcPr>
          <w:p w14:paraId="64B49BAE"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265" w:type="pct"/>
            <w:gridSpan w:val="2"/>
            <w:shd w:val="clear" w:color="auto" w:fill="auto"/>
            <w:vAlign w:val="center"/>
          </w:tcPr>
          <w:p w14:paraId="7FC55C31"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742" w:type="pct"/>
            <w:shd w:val="clear" w:color="auto" w:fill="auto"/>
            <w:vAlign w:val="center"/>
          </w:tcPr>
          <w:p w14:paraId="516EB8EA"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p>
        </w:tc>
        <w:tc>
          <w:tcPr>
            <w:tcW w:w="319" w:type="pct"/>
            <w:shd w:val="clear" w:color="auto" w:fill="auto"/>
            <w:vAlign w:val="center"/>
          </w:tcPr>
          <w:p w14:paraId="1FB8BF41" w14:textId="77777777" w:rsidR="002A0EB1" w:rsidRPr="00086BEC" w:rsidRDefault="002A0EB1" w:rsidP="002A0EB1">
            <w:pPr>
              <w:spacing w:after="0" w:line="240" w:lineRule="auto"/>
              <w:rPr>
                <w:rFonts w:ascii="Garamond" w:eastAsia="Times New Roman" w:hAnsi="Garamond" w:cs="Times New Roman"/>
                <w:b/>
                <w:bCs/>
                <w:color w:val="000000"/>
                <w:highlight w:val="green"/>
                <w:lang w:eastAsia="it-IT"/>
              </w:rPr>
            </w:pPr>
          </w:p>
        </w:tc>
        <w:tc>
          <w:tcPr>
            <w:tcW w:w="1493" w:type="pct"/>
            <w:vAlign w:val="center"/>
          </w:tcPr>
          <w:p w14:paraId="0D8DD6B7" w14:textId="77777777" w:rsidR="002A0EB1" w:rsidRPr="00F84F13" w:rsidRDefault="002A0EB1" w:rsidP="002A0EB1">
            <w:pPr>
              <w:spacing w:after="0" w:line="240" w:lineRule="auto"/>
              <w:rPr>
                <w:rFonts w:ascii="Garamond" w:eastAsia="Times New Roman" w:hAnsi="Garamond" w:cs="Times New Roman"/>
                <w:color w:val="000000"/>
                <w:lang w:eastAsia="it-IT"/>
              </w:rPr>
            </w:pPr>
            <w:r w:rsidRPr="00F84F13">
              <w:rPr>
                <w:rFonts w:ascii="Garamond" w:eastAsia="Times New Roman" w:hAnsi="Garamond" w:cs="Times New Roman"/>
                <w:color w:val="000000"/>
                <w:lang w:eastAsia="it-IT"/>
              </w:rPr>
              <w:t>• Atto di nomina dei commissari e di costituzione della Commissione</w:t>
            </w:r>
          </w:p>
          <w:p w14:paraId="1572E381" w14:textId="77777777" w:rsidR="002A0EB1" w:rsidRPr="00F84F13" w:rsidRDefault="002A0EB1" w:rsidP="002A0EB1">
            <w:pPr>
              <w:spacing w:after="0" w:line="240" w:lineRule="auto"/>
              <w:rPr>
                <w:rFonts w:ascii="Garamond" w:eastAsia="Times New Roman" w:hAnsi="Garamond" w:cs="Times New Roman"/>
                <w:color w:val="000000"/>
                <w:lang w:eastAsia="it-IT"/>
              </w:rPr>
            </w:pPr>
            <w:r w:rsidRPr="00F84F13">
              <w:rPr>
                <w:rFonts w:ascii="Garamond" w:eastAsia="Times New Roman" w:hAnsi="Garamond" w:cs="Times New Roman"/>
                <w:color w:val="000000"/>
                <w:lang w:eastAsia="it-IT"/>
              </w:rPr>
              <w:t>• Bando ed altra documentazione di gara</w:t>
            </w:r>
          </w:p>
          <w:p w14:paraId="738E881A" w14:textId="77777777" w:rsidR="002A0EB1" w:rsidRPr="00F84F13" w:rsidRDefault="002A0EB1" w:rsidP="002A0EB1">
            <w:pPr>
              <w:spacing w:after="0" w:line="240" w:lineRule="auto"/>
              <w:rPr>
                <w:rFonts w:ascii="Garamond" w:eastAsia="Times New Roman" w:hAnsi="Garamond" w:cs="Times New Roman"/>
                <w:color w:val="000000"/>
                <w:lang w:eastAsia="it-IT"/>
              </w:rPr>
            </w:pPr>
            <w:r w:rsidRPr="00F84F13">
              <w:rPr>
                <w:rFonts w:ascii="Garamond" w:eastAsia="Times New Roman" w:hAnsi="Garamond" w:cs="Times New Roman"/>
                <w:color w:val="000000"/>
                <w:lang w:eastAsia="it-IT"/>
              </w:rPr>
              <w:t xml:space="preserve">• Eventuale regolamento interno alla stazione appaltante </w:t>
            </w:r>
          </w:p>
          <w:p w14:paraId="3E084F26" w14:textId="77777777" w:rsidR="002A0EB1" w:rsidRPr="00086BEC" w:rsidRDefault="002A0EB1" w:rsidP="002A0EB1">
            <w:pPr>
              <w:spacing w:after="0" w:line="240" w:lineRule="auto"/>
              <w:rPr>
                <w:rFonts w:ascii="Garamond" w:eastAsia="Times New Roman" w:hAnsi="Garamond" w:cs="Times New Roman"/>
                <w:color w:val="000000"/>
                <w:highlight w:val="green"/>
                <w:lang w:eastAsia="it-IT"/>
              </w:rPr>
            </w:pPr>
          </w:p>
        </w:tc>
      </w:tr>
      <w:tr w:rsidR="002A0EB1" w:rsidRPr="00023F3C" w14:paraId="2CFFAB82" w14:textId="77777777" w:rsidTr="00906089">
        <w:trPr>
          <w:trHeight w:val="1417"/>
        </w:trPr>
        <w:tc>
          <w:tcPr>
            <w:tcW w:w="227" w:type="pct"/>
            <w:shd w:val="clear" w:color="auto" w:fill="auto"/>
            <w:vAlign w:val="center"/>
          </w:tcPr>
          <w:p w14:paraId="760A37E4"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010F1DCB" w14:textId="77777777" w:rsidR="002A0EB1" w:rsidRPr="00D34583" w:rsidRDefault="002A0EB1" w:rsidP="002A0EB1">
            <w:pPr>
              <w:spacing w:after="0" w:line="240" w:lineRule="auto"/>
              <w:rPr>
                <w:rFonts w:ascii="Garamond" w:eastAsia="Times New Roman" w:hAnsi="Garamond" w:cs="Times New Roman"/>
                <w:color w:val="000000"/>
                <w:lang w:eastAsia="it-IT"/>
              </w:rPr>
            </w:pPr>
            <w:r w:rsidRPr="00D34583">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91" w:type="pct"/>
            <w:shd w:val="clear" w:color="auto" w:fill="auto"/>
            <w:vAlign w:val="center"/>
          </w:tcPr>
          <w:p w14:paraId="3BF6A0E1"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7F86B10D"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D4338CE"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6E7250E" w14:textId="77777777" w:rsidR="002A0EB1" w:rsidRPr="00D34583"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2C856B6B" w14:textId="77777777" w:rsidR="002A0EB1" w:rsidRPr="00D3458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1576BFD7" w14:textId="77777777" w:rsidR="002A0EB1" w:rsidRPr="00D34583" w:rsidRDefault="002A0EB1" w:rsidP="002A0EB1">
            <w:pPr>
              <w:spacing w:after="0" w:line="240" w:lineRule="auto"/>
              <w:rPr>
                <w:rFonts w:ascii="Garamond" w:eastAsia="Times New Roman" w:hAnsi="Garamond" w:cs="Times New Roman"/>
                <w:color w:val="000000"/>
                <w:lang w:eastAsia="it-IT"/>
              </w:rPr>
            </w:pPr>
            <w:r w:rsidRPr="00D34583">
              <w:rPr>
                <w:rFonts w:ascii="Garamond" w:eastAsia="Times New Roman" w:hAnsi="Garamond" w:cs="Times New Roman"/>
                <w:color w:val="000000"/>
                <w:lang w:eastAsia="it-IT"/>
              </w:rPr>
              <w:t>• Atto di nomina dei commissari e di costituzione della Commissione</w:t>
            </w:r>
          </w:p>
          <w:p w14:paraId="07AA5807" w14:textId="77777777" w:rsidR="002A0EB1" w:rsidRPr="00D34583" w:rsidRDefault="002A0EB1" w:rsidP="002A0EB1">
            <w:pPr>
              <w:spacing w:after="0" w:line="240" w:lineRule="auto"/>
              <w:rPr>
                <w:rFonts w:ascii="Garamond" w:eastAsia="Times New Roman" w:hAnsi="Garamond" w:cs="Times New Roman"/>
                <w:color w:val="000000"/>
                <w:lang w:eastAsia="it-IT"/>
              </w:rPr>
            </w:pPr>
            <w:r w:rsidRPr="00D34583">
              <w:rPr>
                <w:rFonts w:ascii="Garamond" w:eastAsia="Times New Roman" w:hAnsi="Garamond" w:cs="Times New Roman"/>
                <w:color w:val="000000"/>
                <w:lang w:eastAsia="it-IT"/>
              </w:rPr>
              <w:t>• Linee guida ANAC n. 5</w:t>
            </w:r>
          </w:p>
        </w:tc>
      </w:tr>
      <w:tr w:rsidR="002A0EB1" w:rsidRPr="00023F3C" w14:paraId="69CA5DD3" w14:textId="77777777" w:rsidTr="00906089">
        <w:trPr>
          <w:trHeight w:val="1417"/>
        </w:trPr>
        <w:tc>
          <w:tcPr>
            <w:tcW w:w="227" w:type="pct"/>
            <w:shd w:val="clear" w:color="auto" w:fill="auto"/>
            <w:vAlign w:val="center"/>
          </w:tcPr>
          <w:p w14:paraId="67635F15"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6A43A60E" w14:textId="77777777" w:rsidR="002A0EB1" w:rsidRPr="00036F44" w:rsidRDefault="002A0EB1" w:rsidP="002A0EB1">
            <w:pPr>
              <w:spacing w:after="0" w:line="240" w:lineRule="auto"/>
              <w:rPr>
                <w:rFonts w:ascii="Garamond" w:eastAsia="Times New Roman" w:hAnsi="Garamond" w:cs="Times New Roman"/>
                <w:lang w:eastAsia="it-IT"/>
              </w:rPr>
            </w:pPr>
            <w:r w:rsidRPr="00036F44">
              <w:rPr>
                <w:rFonts w:ascii="Garamond" w:eastAsia="Times New Roman" w:hAnsi="Garamond" w:cs="Times New Roman"/>
                <w:lang w:eastAsia="it-IT"/>
              </w:rPr>
              <w:t xml:space="preserve">Nella nomina dei commissari, sono state rispettate le ulteriori clausole di incompatibilità previste ai commi 4, 5, 6 e 9 dell’art. 77 del </w:t>
            </w:r>
            <w:proofErr w:type="spellStart"/>
            <w:r w:rsidRPr="00036F44">
              <w:rPr>
                <w:rFonts w:ascii="Garamond" w:eastAsia="Times New Roman" w:hAnsi="Garamond" w:cs="Times New Roman"/>
                <w:lang w:eastAsia="it-IT"/>
              </w:rPr>
              <w:t>D.Lgs.</w:t>
            </w:r>
            <w:proofErr w:type="spellEnd"/>
            <w:r w:rsidRPr="00036F44">
              <w:rPr>
                <w:rFonts w:ascii="Garamond" w:eastAsia="Times New Roman" w:hAnsi="Garamond" w:cs="Times New Roman"/>
                <w:lang w:eastAsia="it-IT"/>
              </w:rPr>
              <w:t xml:space="preserve"> 50/2016?</w:t>
            </w:r>
          </w:p>
        </w:tc>
        <w:tc>
          <w:tcPr>
            <w:tcW w:w="191" w:type="pct"/>
            <w:shd w:val="clear" w:color="auto" w:fill="auto"/>
            <w:vAlign w:val="center"/>
          </w:tcPr>
          <w:p w14:paraId="404669D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8570F28"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EED5841"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225FB6F1" w14:textId="77777777" w:rsidR="002A0EB1" w:rsidRPr="00910E31"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4CFA02CF"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2E4A8F13" w14:textId="77777777" w:rsidR="002A0EB1" w:rsidRPr="007026AC" w:rsidRDefault="002A0EB1" w:rsidP="002A0EB1">
            <w:pPr>
              <w:spacing w:after="0" w:line="240" w:lineRule="auto"/>
              <w:rPr>
                <w:rFonts w:ascii="Garamond" w:eastAsia="Times New Roman" w:hAnsi="Garamond" w:cs="Times New Roman"/>
                <w:color w:val="000000"/>
                <w:lang w:eastAsia="it-IT"/>
              </w:rPr>
            </w:pPr>
            <w:r w:rsidRPr="00AD0ADE">
              <w:rPr>
                <w:rFonts w:ascii="Garamond" w:eastAsia="Times New Roman" w:hAnsi="Garamond" w:cs="Times New Roman"/>
                <w:color w:val="000000"/>
                <w:lang w:eastAsia="it-IT"/>
              </w:rPr>
              <w:t>•</w:t>
            </w:r>
            <w:r w:rsidRPr="007026AC">
              <w:rPr>
                <w:rFonts w:ascii="Garamond" w:eastAsia="Times New Roman" w:hAnsi="Garamond" w:cs="Times New Roman"/>
                <w:color w:val="000000"/>
                <w:lang w:eastAsia="it-IT"/>
              </w:rPr>
              <w:t>Atto di nomina dei commissari e di costituzione della Commissione</w:t>
            </w:r>
          </w:p>
          <w:p w14:paraId="7D5F9780" w14:textId="77777777" w:rsidR="002A0EB1" w:rsidRDefault="002A0EB1" w:rsidP="002A0EB1">
            <w:pPr>
              <w:spacing w:after="0" w:line="240" w:lineRule="auto"/>
              <w:rPr>
                <w:rFonts w:ascii="Garamond" w:eastAsia="Times New Roman" w:hAnsi="Garamond" w:cs="Times New Roman"/>
                <w:color w:val="000000"/>
                <w:lang w:eastAsia="it-IT"/>
              </w:rPr>
            </w:pPr>
            <w:r w:rsidRPr="00AD0ADE">
              <w:rPr>
                <w:rFonts w:ascii="Garamond" w:eastAsia="Times New Roman" w:hAnsi="Garamond" w:cs="Times New Roman"/>
                <w:color w:val="000000"/>
                <w:lang w:eastAsia="it-IT"/>
              </w:rPr>
              <w:t>•</w:t>
            </w:r>
            <w:r w:rsidRPr="007026AC">
              <w:rPr>
                <w:rFonts w:ascii="Garamond" w:eastAsia="Times New Roman" w:hAnsi="Garamond" w:cs="Times New Roman"/>
                <w:color w:val="000000"/>
                <w:lang w:eastAsia="it-IT"/>
              </w:rPr>
              <w:t xml:space="preserve">Dichiarazioni di insussistenza di cause di incompatibilità </w:t>
            </w:r>
          </w:p>
          <w:p w14:paraId="57441444"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023F3C" w14:paraId="059E601B" w14:textId="77777777" w:rsidTr="00906089">
        <w:trPr>
          <w:trHeight w:val="1417"/>
        </w:trPr>
        <w:tc>
          <w:tcPr>
            <w:tcW w:w="227" w:type="pct"/>
            <w:shd w:val="clear" w:color="auto" w:fill="auto"/>
            <w:vAlign w:val="center"/>
          </w:tcPr>
          <w:p w14:paraId="137E61CA"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1531" w:type="pct"/>
            <w:shd w:val="clear" w:color="auto" w:fill="auto"/>
            <w:vAlign w:val="center"/>
          </w:tcPr>
          <w:p w14:paraId="727A38B4" w14:textId="77777777" w:rsidR="002A0EB1" w:rsidRPr="00036F44" w:rsidRDefault="002A0EB1" w:rsidP="002A0EB1">
            <w:pPr>
              <w:spacing w:after="0" w:line="240" w:lineRule="auto"/>
              <w:rPr>
                <w:rFonts w:ascii="Garamond" w:eastAsia="Times New Roman" w:hAnsi="Garamond" w:cs="Times New Roman"/>
                <w:lang w:eastAsia="it-IT"/>
              </w:rPr>
            </w:pPr>
            <w:r w:rsidRPr="00036F44">
              <w:rPr>
                <w:rFonts w:ascii="Garamond" w:eastAsia="Times New Roman" w:hAnsi="Garamond" w:cs="Times New Roman"/>
                <w:lang w:eastAsia="it-IT"/>
              </w:rPr>
              <w:t>La scelta dei criteri di aggiudicazione dell'appalto è stata effettuata dalla Stazione Appaltante in conformità con le disposizioni previste dall'art. 95 del D.lgs. 50/2016, commi 2, 3, 6 e 7?</w:t>
            </w:r>
          </w:p>
        </w:tc>
        <w:tc>
          <w:tcPr>
            <w:tcW w:w="191" w:type="pct"/>
            <w:shd w:val="clear" w:color="auto" w:fill="auto"/>
            <w:vAlign w:val="center"/>
          </w:tcPr>
          <w:p w14:paraId="55DE45AE"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4B23FA7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3E4C109A"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725C35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4EC3501F"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35E5909A"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Capitolato</w:t>
            </w:r>
          </w:p>
          <w:p w14:paraId="42E92788"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Bando</w:t>
            </w:r>
          </w:p>
        </w:tc>
      </w:tr>
      <w:tr w:rsidR="002A0EB1" w:rsidRPr="00023F3C" w14:paraId="359E852C" w14:textId="77777777" w:rsidTr="00331B80">
        <w:trPr>
          <w:trHeight w:val="842"/>
        </w:trPr>
        <w:tc>
          <w:tcPr>
            <w:tcW w:w="227" w:type="pct"/>
            <w:shd w:val="clear" w:color="auto" w:fill="auto"/>
            <w:vAlign w:val="center"/>
          </w:tcPr>
          <w:p w14:paraId="27D99B2A"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31" w:type="pct"/>
            <w:shd w:val="clear" w:color="auto" w:fill="auto"/>
            <w:vAlign w:val="center"/>
          </w:tcPr>
          <w:p w14:paraId="62226C4D" w14:textId="77777777" w:rsidR="002A0EB1" w:rsidRDefault="002A0EB1" w:rsidP="002A0EB1">
            <w:pPr>
              <w:spacing w:after="0" w:line="240" w:lineRule="auto"/>
              <w:rPr>
                <w:rFonts w:ascii="Garamond" w:eastAsia="Times New Roman" w:hAnsi="Garamond" w:cs="Times New Roman"/>
                <w:color w:val="000000"/>
                <w:lang w:eastAsia="it-IT"/>
              </w:rPr>
            </w:pPr>
            <w:r w:rsidRPr="009C0FFC">
              <w:rPr>
                <w:rFonts w:ascii="Garamond" w:eastAsia="Times New Roman" w:hAnsi="Garamond" w:cs="Times New Roman"/>
                <w:color w:val="000000"/>
                <w:lang w:eastAsia="it-IT"/>
              </w:rPr>
              <w:t>La verifica dei requisiti generali è avvenuta tenendo conto dei motivi di esclusione previsti all'art. 80 del D.lgs. 50/2016?</w:t>
            </w:r>
          </w:p>
        </w:tc>
        <w:tc>
          <w:tcPr>
            <w:tcW w:w="191" w:type="pct"/>
            <w:shd w:val="clear" w:color="auto" w:fill="auto"/>
            <w:vAlign w:val="center"/>
          </w:tcPr>
          <w:p w14:paraId="5DA1C23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21A424E0"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31277300"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173A7BB"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5CF69DE1"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7C139E9F" w14:textId="77777777" w:rsidR="002A0EB1" w:rsidRPr="00622822"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Capitolato</w:t>
            </w:r>
          </w:p>
          <w:p w14:paraId="17B92A75"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622822">
              <w:rPr>
                <w:rFonts w:ascii="Garamond" w:eastAsia="Times New Roman" w:hAnsi="Garamond" w:cs="Times New Roman"/>
                <w:color w:val="000000"/>
                <w:lang w:eastAsia="it-IT"/>
              </w:rPr>
              <w:t>• Bando</w:t>
            </w:r>
          </w:p>
        </w:tc>
      </w:tr>
      <w:tr w:rsidR="002A0EB1" w:rsidRPr="00023F3C" w14:paraId="395D2E5B" w14:textId="77777777" w:rsidTr="004F02D7">
        <w:trPr>
          <w:trHeight w:val="1226"/>
        </w:trPr>
        <w:tc>
          <w:tcPr>
            <w:tcW w:w="227" w:type="pct"/>
            <w:shd w:val="clear" w:color="auto" w:fill="auto"/>
            <w:vAlign w:val="center"/>
          </w:tcPr>
          <w:p w14:paraId="1D67CB71"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31" w:type="pct"/>
            <w:shd w:val="clear" w:color="auto" w:fill="auto"/>
            <w:vAlign w:val="center"/>
          </w:tcPr>
          <w:p w14:paraId="31F47B74" w14:textId="77777777" w:rsidR="002A0EB1" w:rsidRPr="00C41380" w:rsidRDefault="002A0EB1" w:rsidP="002A0EB1">
            <w:pPr>
              <w:spacing w:after="0" w:line="240" w:lineRule="auto"/>
              <w:rPr>
                <w:rFonts w:ascii="Garamond" w:eastAsia="Times New Roman" w:hAnsi="Garamond" w:cs="Times New Roman"/>
                <w:color w:val="000000"/>
                <w:lang w:eastAsia="it-IT"/>
              </w:rPr>
            </w:pPr>
            <w:r w:rsidRPr="00C41380">
              <w:rPr>
                <w:rFonts w:ascii="Garamond" w:eastAsia="Times New Roman" w:hAnsi="Garamond" w:cs="Times New Roman"/>
                <w:color w:val="000000"/>
                <w:lang w:eastAsia="it-IT"/>
              </w:rPr>
              <w:t>Sono stati redatti i verbali delle operazioni di gara da parte del RUP e/o dalla Commissione giudicatrice?</w:t>
            </w:r>
          </w:p>
        </w:tc>
        <w:tc>
          <w:tcPr>
            <w:tcW w:w="191" w:type="pct"/>
            <w:shd w:val="clear" w:color="auto" w:fill="auto"/>
            <w:vAlign w:val="center"/>
          </w:tcPr>
          <w:p w14:paraId="0B30DCF9"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6C99E909"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678E0164"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DD854BC" w14:textId="77777777" w:rsidR="002A0EB1" w:rsidRPr="00C41380"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7F37905A" w14:textId="77777777" w:rsidR="002A0EB1" w:rsidRPr="00C41380"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11A9C7A8" w14:textId="77777777" w:rsidR="002A0EB1" w:rsidRPr="00C41380" w:rsidRDefault="002A0EB1" w:rsidP="002A0EB1">
            <w:pPr>
              <w:spacing w:after="0" w:line="240" w:lineRule="auto"/>
              <w:rPr>
                <w:rFonts w:ascii="Garamond" w:eastAsia="Times New Roman" w:hAnsi="Garamond" w:cs="Times New Roman"/>
                <w:color w:val="000000"/>
                <w:lang w:eastAsia="it-IT"/>
              </w:rPr>
            </w:pPr>
            <w:r w:rsidRPr="00C41380">
              <w:rPr>
                <w:rFonts w:ascii="Garamond" w:eastAsia="Times New Roman" w:hAnsi="Garamond" w:cs="Times New Roman"/>
                <w:color w:val="000000"/>
                <w:lang w:eastAsia="it-IT"/>
              </w:rPr>
              <w:t>• Verbali commissione</w:t>
            </w:r>
          </w:p>
        </w:tc>
      </w:tr>
      <w:tr w:rsidR="002A0EB1" w:rsidRPr="00023F3C" w14:paraId="472DDCF6" w14:textId="77777777" w:rsidTr="00331B80">
        <w:trPr>
          <w:trHeight w:val="1030"/>
        </w:trPr>
        <w:tc>
          <w:tcPr>
            <w:tcW w:w="227" w:type="pct"/>
            <w:shd w:val="clear" w:color="auto" w:fill="auto"/>
            <w:vAlign w:val="center"/>
          </w:tcPr>
          <w:p w14:paraId="46C826FC" w14:textId="77777777" w:rsidR="002A0EB1" w:rsidRPr="004F02D7" w:rsidRDefault="002A0EB1" w:rsidP="002A0EB1">
            <w:pPr>
              <w:spacing w:after="0" w:line="240" w:lineRule="auto"/>
              <w:jc w:val="center"/>
              <w:rPr>
                <w:rFonts w:ascii="Garamond" w:eastAsia="Times New Roman" w:hAnsi="Garamond" w:cs="Times New Roman"/>
                <w:color w:val="000000"/>
                <w:lang w:eastAsia="it-IT"/>
              </w:rPr>
            </w:pPr>
            <w:r w:rsidRPr="004F02D7">
              <w:rPr>
                <w:rFonts w:ascii="Garamond" w:eastAsia="Times New Roman" w:hAnsi="Garamond" w:cs="Times New Roman"/>
                <w:color w:val="000000"/>
                <w:lang w:eastAsia="it-IT"/>
              </w:rPr>
              <w:t>7</w:t>
            </w:r>
          </w:p>
        </w:tc>
        <w:tc>
          <w:tcPr>
            <w:tcW w:w="1531" w:type="pct"/>
            <w:shd w:val="clear" w:color="auto" w:fill="auto"/>
            <w:vAlign w:val="center"/>
          </w:tcPr>
          <w:p w14:paraId="078C67CB" w14:textId="77777777" w:rsidR="002A0EB1" w:rsidRPr="004F02D7" w:rsidRDefault="002A0EB1" w:rsidP="002A0EB1">
            <w:pPr>
              <w:spacing w:after="0" w:line="240" w:lineRule="auto"/>
              <w:rPr>
                <w:rFonts w:ascii="Garamond" w:eastAsia="Times New Roman" w:hAnsi="Garamond" w:cs="Times New Roman"/>
                <w:color w:val="000000"/>
                <w:lang w:eastAsia="it-IT"/>
              </w:rPr>
            </w:pPr>
            <w:r w:rsidRPr="004F02D7">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91" w:type="pct"/>
            <w:shd w:val="clear" w:color="auto" w:fill="auto"/>
            <w:vAlign w:val="center"/>
          </w:tcPr>
          <w:p w14:paraId="30768CD8"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232" w:type="pct"/>
            <w:shd w:val="clear" w:color="auto" w:fill="auto"/>
            <w:vAlign w:val="center"/>
          </w:tcPr>
          <w:p w14:paraId="4F0619DA"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265" w:type="pct"/>
            <w:gridSpan w:val="2"/>
            <w:shd w:val="clear" w:color="auto" w:fill="auto"/>
            <w:vAlign w:val="center"/>
          </w:tcPr>
          <w:p w14:paraId="381AA2CD"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70E46DCF" w14:textId="77777777" w:rsidR="002A0EB1" w:rsidRPr="00327ED7" w:rsidRDefault="002A0EB1" w:rsidP="002A0EB1">
            <w:pPr>
              <w:spacing w:after="0" w:line="240" w:lineRule="auto"/>
              <w:rPr>
                <w:rFonts w:ascii="Garamond" w:eastAsia="Times New Roman" w:hAnsi="Garamond" w:cs="Times New Roman"/>
                <w:color w:val="000000"/>
                <w:highlight w:val="yellow"/>
                <w:lang w:eastAsia="it-IT"/>
              </w:rPr>
            </w:pPr>
          </w:p>
        </w:tc>
        <w:tc>
          <w:tcPr>
            <w:tcW w:w="319" w:type="pct"/>
            <w:shd w:val="clear" w:color="auto" w:fill="auto"/>
            <w:vAlign w:val="center"/>
          </w:tcPr>
          <w:p w14:paraId="06558827" w14:textId="77777777" w:rsidR="002A0EB1" w:rsidRPr="00327ED7" w:rsidRDefault="002A0EB1" w:rsidP="002A0EB1">
            <w:pPr>
              <w:spacing w:after="0" w:line="240" w:lineRule="auto"/>
              <w:rPr>
                <w:rFonts w:ascii="Garamond" w:eastAsia="Times New Roman" w:hAnsi="Garamond" w:cs="Times New Roman"/>
                <w:b/>
                <w:bCs/>
                <w:color w:val="000000"/>
                <w:highlight w:val="yellow"/>
                <w:lang w:eastAsia="it-IT"/>
              </w:rPr>
            </w:pPr>
          </w:p>
        </w:tc>
        <w:tc>
          <w:tcPr>
            <w:tcW w:w="1493" w:type="pct"/>
            <w:vAlign w:val="center"/>
          </w:tcPr>
          <w:p w14:paraId="1A54EDA7" w14:textId="77777777" w:rsidR="002A0EB1" w:rsidRPr="00327ED7" w:rsidRDefault="002A0EB1" w:rsidP="002A0EB1">
            <w:pPr>
              <w:spacing w:after="0" w:line="240" w:lineRule="auto"/>
              <w:rPr>
                <w:rFonts w:ascii="Garamond" w:eastAsia="Times New Roman" w:hAnsi="Garamond" w:cs="Times New Roman"/>
                <w:color w:val="000000"/>
                <w:highlight w:val="yellow"/>
                <w:lang w:eastAsia="it-IT"/>
              </w:rPr>
            </w:pPr>
            <w:r w:rsidRPr="004F02D7">
              <w:rPr>
                <w:rFonts w:ascii="Garamond" w:eastAsia="Times New Roman" w:hAnsi="Garamond" w:cs="Times New Roman"/>
                <w:color w:val="000000"/>
                <w:lang w:eastAsia="it-IT"/>
              </w:rPr>
              <w:t>• Verbali commissione</w:t>
            </w:r>
          </w:p>
        </w:tc>
      </w:tr>
      <w:tr w:rsidR="002A0EB1" w:rsidRPr="00023F3C" w14:paraId="6BBE21C4" w14:textId="77777777" w:rsidTr="00331B80">
        <w:trPr>
          <w:trHeight w:val="988"/>
        </w:trPr>
        <w:tc>
          <w:tcPr>
            <w:tcW w:w="227" w:type="pct"/>
            <w:shd w:val="clear" w:color="auto" w:fill="auto"/>
            <w:vAlign w:val="center"/>
          </w:tcPr>
          <w:p w14:paraId="4582932C"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1531" w:type="pct"/>
            <w:shd w:val="clear" w:color="auto" w:fill="auto"/>
            <w:vAlign w:val="center"/>
          </w:tcPr>
          <w:p w14:paraId="3D54D59A" w14:textId="77777777" w:rsidR="002A0EB1" w:rsidRPr="00A0535D" w:rsidRDefault="002A0EB1" w:rsidP="002A0EB1">
            <w:pPr>
              <w:spacing w:after="0" w:line="240" w:lineRule="auto"/>
              <w:rPr>
                <w:rFonts w:ascii="Garamond" w:hAnsi="Garamond"/>
              </w:rPr>
            </w:pPr>
            <w:r w:rsidRPr="00A0535D">
              <w:rPr>
                <w:rFonts w:ascii="Garamond" w:hAnsi="Garamond"/>
              </w:rPr>
              <w:t>É stata formulata la proposta di aggiudicazione ai sensi degli artt. 32, comma 5 e 33, comma 1 del D.lgs. 50/2016 ed è stata approvata dall’organo competente?</w:t>
            </w:r>
          </w:p>
        </w:tc>
        <w:tc>
          <w:tcPr>
            <w:tcW w:w="191" w:type="pct"/>
            <w:shd w:val="clear" w:color="auto" w:fill="auto"/>
            <w:vAlign w:val="center"/>
          </w:tcPr>
          <w:p w14:paraId="7A934DE2"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32" w:type="pct"/>
            <w:shd w:val="clear" w:color="auto" w:fill="auto"/>
            <w:vAlign w:val="center"/>
          </w:tcPr>
          <w:p w14:paraId="001FC83F"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65" w:type="pct"/>
            <w:gridSpan w:val="2"/>
            <w:shd w:val="clear" w:color="auto" w:fill="auto"/>
            <w:vAlign w:val="center"/>
          </w:tcPr>
          <w:p w14:paraId="5E51D727"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4B7CAD7" w14:textId="77777777" w:rsidR="002A0EB1" w:rsidRPr="00A0535D"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19ED498A"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3F2AE5C9" w14:textId="77777777" w:rsidR="002A0EB1" w:rsidRPr="00A0535D" w:rsidRDefault="002A0EB1" w:rsidP="002A0EB1">
            <w:pPr>
              <w:spacing w:after="0" w:line="240" w:lineRule="auto"/>
              <w:rPr>
                <w:rFonts w:ascii="Garamond" w:eastAsia="Times New Roman" w:hAnsi="Garamond" w:cs="Times New Roman"/>
                <w:color w:val="000000"/>
                <w:lang w:eastAsia="it-IT"/>
              </w:rPr>
            </w:pPr>
            <w:r w:rsidRPr="00A0535D">
              <w:rPr>
                <w:rFonts w:ascii="Garamond" w:eastAsia="Times New Roman" w:hAnsi="Garamond" w:cs="Times New Roman"/>
                <w:color w:val="000000"/>
                <w:lang w:eastAsia="it-IT"/>
              </w:rPr>
              <w:t>• Proposta di aggiudicazione</w:t>
            </w:r>
          </w:p>
        </w:tc>
      </w:tr>
      <w:tr w:rsidR="002A0EB1" w:rsidRPr="00023F3C" w14:paraId="4F95A496" w14:textId="77777777" w:rsidTr="00331B80">
        <w:trPr>
          <w:trHeight w:val="975"/>
        </w:trPr>
        <w:tc>
          <w:tcPr>
            <w:tcW w:w="227" w:type="pct"/>
            <w:shd w:val="clear" w:color="auto" w:fill="auto"/>
            <w:vAlign w:val="center"/>
          </w:tcPr>
          <w:p w14:paraId="78223C8F"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1531" w:type="pct"/>
            <w:shd w:val="clear" w:color="auto" w:fill="auto"/>
            <w:vAlign w:val="center"/>
          </w:tcPr>
          <w:p w14:paraId="547A2A91" w14:textId="77777777" w:rsidR="002A0EB1" w:rsidRPr="00A0535D" w:rsidRDefault="002A0EB1" w:rsidP="002A0EB1">
            <w:pPr>
              <w:spacing w:after="0" w:line="240" w:lineRule="auto"/>
              <w:rPr>
                <w:rFonts w:ascii="Garamond" w:eastAsia="Times New Roman" w:hAnsi="Garamond" w:cs="Times New Roman"/>
                <w:color w:val="000000"/>
                <w:lang w:eastAsia="it-IT"/>
              </w:rPr>
            </w:pPr>
            <w:r w:rsidRPr="00A0535D">
              <w:rPr>
                <w:rFonts w:ascii="Garamond" w:hAnsi="Garamond"/>
              </w:rPr>
              <w:t xml:space="preserve">L’aggiudicazione è avvenuta sulla base dei criteri indicati nella documentazione di gara?  </w:t>
            </w:r>
          </w:p>
        </w:tc>
        <w:tc>
          <w:tcPr>
            <w:tcW w:w="191" w:type="pct"/>
            <w:shd w:val="clear" w:color="auto" w:fill="auto"/>
            <w:vAlign w:val="center"/>
          </w:tcPr>
          <w:p w14:paraId="6DBFD6D0"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73A0D71B"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7C691639"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6868CCE" w14:textId="77777777" w:rsidR="002A0EB1" w:rsidRPr="00A0535D"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52D49DAA" w14:textId="77777777" w:rsidR="002A0EB1" w:rsidRPr="00A0535D"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1B17300" w14:textId="77777777" w:rsidR="002A0EB1" w:rsidRPr="00A0535D" w:rsidRDefault="002A0EB1" w:rsidP="002A0EB1">
            <w:pPr>
              <w:spacing w:after="0" w:line="240" w:lineRule="auto"/>
              <w:rPr>
                <w:rFonts w:ascii="Garamond" w:eastAsia="Times New Roman" w:hAnsi="Garamond" w:cs="Times New Roman"/>
                <w:color w:val="000000"/>
                <w:lang w:eastAsia="it-IT"/>
              </w:rPr>
            </w:pPr>
            <w:r w:rsidRPr="00A0535D">
              <w:rPr>
                <w:rFonts w:ascii="Garamond" w:eastAsia="Times New Roman" w:hAnsi="Garamond" w:cs="Times New Roman"/>
                <w:color w:val="000000"/>
                <w:lang w:eastAsia="it-IT"/>
              </w:rPr>
              <w:t>• Decreto di aggiudicazione</w:t>
            </w:r>
          </w:p>
        </w:tc>
      </w:tr>
      <w:tr w:rsidR="002A0EB1" w:rsidRPr="00023F3C" w14:paraId="18962C19" w14:textId="77777777" w:rsidTr="00331B80">
        <w:trPr>
          <w:trHeight w:val="704"/>
        </w:trPr>
        <w:tc>
          <w:tcPr>
            <w:tcW w:w="227" w:type="pct"/>
            <w:shd w:val="clear" w:color="auto" w:fill="auto"/>
            <w:vAlign w:val="center"/>
          </w:tcPr>
          <w:p w14:paraId="3AD7E350" w14:textId="77777777" w:rsidR="002A0EB1" w:rsidRPr="002E02B7" w:rsidRDefault="002A0EB1" w:rsidP="002A0EB1">
            <w:pPr>
              <w:spacing w:after="0" w:line="240" w:lineRule="auto"/>
              <w:jc w:val="center"/>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10</w:t>
            </w:r>
          </w:p>
        </w:tc>
        <w:tc>
          <w:tcPr>
            <w:tcW w:w="1531" w:type="pct"/>
            <w:shd w:val="clear" w:color="auto" w:fill="auto"/>
            <w:vAlign w:val="center"/>
          </w:tcPr>
          <w:p w14:paraId="07383F38" w14:textId="77777777" w:rsidR="002A0EB1" w:rsidRPr="002E02B7" w:rsidRDefault="002A0EB1" w:rsidP="002A0EB1">
            <w:pPr>
              <w:spacing w:after="0" w:line="240" w:lineRule="auto"/>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p w14:paraId="13DE01F1" w14:textId="77777777" w:rsidR="002A0EB1" w:rsidRPr="002E02B7" w:rsidRDefault="002A0EB1" w:rsidP="002A0EB1">
            <w:pPr>
              <w:spacing w:after="0" w:line="240" w:lineRule="auto"/>
              <w:rPr>
                <w:rFonts w:ascii="Garamond" w:eastAsia="Times New Roman" w:hAnsi="Garamond" w:cs="Times New Roman"/>
                <w:color w:val="000000"/>
                <w:lang w:eastAsia="it-IT"/>
              </w:rPr>
            </w:pPr>
          </w:p>
          <w:p w14:paraId="46FD2FAD" w14:textId="77777777" w:rsidR="002A0EB1" w:rsidRPr="002E02B7" w:rsidRDefault="002A0EB1" w:rsidP="002A0EB1">
            <w:pPr>
              <w:spacing w:after="0" w:line="240" w:lineRule="auto"/>
              <w:rPr>
                <w:rFonts w:ascii="Garamond" w:eastAsia="Times New Roman" w:hAnsi="Garamond" w:cs="Times New Roman"/>
                <w:color w:val="000000"/>
                <w:lang w:eastAsia="it-IT"/>
              </w:rPr>
            </w:pPr>
          </w:p>
          <w:p w14:paraId="7A1AD15E" w14:textId="77777777" w:rsidR="002A0EB1" w:rsidRPr="002E02B7" w:rsidRDefault="002A0EB1" w:rsidP="002A0EB1">
            <w:pPr>
              <w:spacing w:after="0" w:line="240" w:lineRule="auto"/>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Verificare se lasciare l’item di controllo.</w:t>
            </w:r>
          </w:p>
        </w:tc>
        <w:tc>
          <w:tcPr>
            <w:tcW w:w="191" w:type="pct"/>
            <w:shd w:val="clear" w:color="auto" w:fill="auto"/>
            <w:vAlign w:val="center"/>
          </w:tcPr>
          <w:p w14:paraId="71DEF4F6"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36" w:type="pct"/>
            <w:gridSpan w:val="2"/>
            <w:shd w:val="clear" w:color="auto" w:fill="auto"/>
            <w:vAlign w:val="center"/>
          </w:tcPr>
          <w:p w14:paraId="11687E47"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61" w:type="pct"/>
            <w:shd w:val="clear" w:color="auto" w:fill="auto"/>
            <w:vAlign w:val="center"/>
          </w:tcPr>
          <w:p w14:paraId="70C11579"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3A61BF30"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319" w:type="pct"/>
            <w:shd w:val="clear" w:color="auto" w:fill="auto"/>
            <w:vAlign w:val="center"/>
          </w:tcPr>
          <w:p w14:paraId="52F07492" w14:textId="77777777" w:rsidR="002A0EB1" w:rsidRPr="002E02B7"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DB4E099" w14:textId="77777777" w:rsidR="002A0EB1" w:rsidRPr="002E02B7" w:rsidRDefault="002A0EB1" w:rsidP="002A0EB1">
            <w:pPr>
              <w:spacing w:after="0" w:line="240" w:lineRule="auto"/>
              <w:rPr>
                <w:rFonts w:ascii="Garamond" w:eastAsia="Times New Roman" w:hAnsi="Garamond" w:cs="Times New Roman"/>
                <w:color w:val="000000"/>
                <w:lang w:eastAsia="it-IT"/>
              </w:rPr>
            </w:pPr>
            <w:r w:rsidRPr="002E02B7">
              <w:rPr>
                <w:rFonts w:ascii="Garamond" w:eastAsia="Times New Roman" w:hAnsi="Garamond" w:cs="Times New Roman"/>
                <w:color w:val="000000"/>
                <w:lang w:eastAsia="it-IT"/>
              </w:rPr>
              <w:t>• Attestazione assenza ricorsi</w:t>
            </w:r>
          </w:p>
          <w:p w14:paraId="4F194C6F" w14:textId="77777777" w:rsidR="002A0EB1" w:rsidRPr="002E02B7" w:rsidRDefault="002A0EB1" w:rsidP="002A0EB1">
            <w:pPr>
              <w:spacing w:after="0" w:line="240" w:lineRule="auto"/>
              <w:rPr>
                <w:rFonts w:ascii="Garamond" w:eastAsia="Times New Roman" w:hAnsi="Garamond" w:cs="Times New Roman"/>
                <w:color w:val="000000"/>
                <w:lang w:eastAsia="it-IT"/>
              </w:rPr>
            </w:pPr>
          </w:p>
        </w:tc>
      </w:tr>
      <w:tr w:rsidR="002A0EB1" w:rsidRPr="00023F3C" w14:paraId="03F6B725" w14:textId="77777777" w:rsidTr="00906089">
        <w:trPr>
          <w:trHeight w:val="680"/>
        </w:trPr>
        <w:tc>
          <w:tcPr>
            <w:tcW w:w="227" w:type="pct"/>
            <w:shd w:val="clear" w:color="auto" w:fill="B8CCE4"/>
            <w:vAlign w:val="center"/>
          </w:tcPr>
          <w:p w14:paraId="54267287" w14:textId="77777777" w:rsidR="002A0EB1" w:rsidRPr="008C4DB0" w:rsidRDefault="002A0EB1" w:rsidP="002A0EB1">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D</w:t>
            </w:r>
          </w:p>
        </w:tc>
        <w:tc>
          <w:tcPr>
            <w:tcW w:w="3280" w:type="pct"/>
            <w:gridSpan w:val="7"/>
            <w:shd w:val="clear" w:color="auto" w:fill="B8CCE4"/>
            <w:vAlign w:val="center"/>
          </w:tcPr>
          <w:p w14:paraId="62048EC4" w14:textId="77777777" w:rsidR="002A0EB1" w:rsidRPr="008C4DB0" w:rsidRDefault="002A0EB1" w:rsidP="002A0EB1">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1493" w:type="pct"/>
            <w:shd w:val="clear" w:color="auto" w:fill="B8CCE4"/>
            <w:vAlign w:val="center"/>
          </w:tcPr>
          <w:p w14:paraId="63E5DA5B" w14:textId="77777777" w:rsidR="002A0EB1" w:rsidRPr="008C4DB0" w:rsidRDefault="002A0EB1" w:rsidP="002A0EB1">
            <w:pPr>
              <w:spacing w:after="0" w:line="240" w:lineRule="auto"/>
              <w:rPr>
                <w:rFonts w:ascii="Garamond" w:eastAsia="Times New Roman" w:hAnsi="Garamond" w:cs="Times New Roman"/>
                <w:b/>
                <w:bCs/>
                <w:lang w:eastAsia="it-IT"/>
              </w:rPr>
            </w:pPr>
          </w:p>
        </w:tc>
      </w:tr>
      <w:tr w:rsidR="002A0EB1" w:rsidRPr="00023F3C" w14:paraId="2E8357A5" w14:textId="77777777" w:rsidTr="00906089">
        <w:trPr>
          <w:trHeight w:val="1417"/>
        </w:trPr>
        <w:tc>
          <w:tcPr>
            <w:tcW w:w="227" w:type="pct"/>
            <w:shd w:val="clear" w:color="auto" w:fill="auto"/>
            <w:vAlign w:val="center"/>
          </w:tcPr>
          <w:p w14:paraId="2ADCB101"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1" w:type="pct"/>
            <w:shd w:val="clear" w:color="auto" w:fill="auto"/>
            <w:vAlign w:val="center"/>
          </w:tcPr>
          <w:p w14:paraId="6F7F2D6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50/2016</w:t>
            </w:r>
          </w:p>
        </w:tc>
        <w:tc>
          <w:tcPr>
            <w:tcW w:w="191" w:type="pct"/>
            <w:shd w:val="clear" w:color="auto" w:fill="auto"/>
            <w:vAlign w:val="center"/>
          </w:tcPr>
          <w:p w14:paraId="7CFECC6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5F42D3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1377477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1FD4159"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4BC0D81C"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02F8FC6"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7BAB8474"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7E055B0F"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Altro</w:t>
            </w:r>
          </w:p>
        </w:tc>
      </w:tr>
      <w:tr w:rsidR="002A0EB1" w:rsidRPr="00023F3C" w14:paraId="226CD63E" w14:textId="77777777" w:rsidTr="00331B80">
        <w:trPr>
          <w:trHeight w:val="1030"/>
        </w:trPr>
        <w:tc>
          <w:tcPr>
            <w:tcW w:w="227" w:type="pct"/>
            <w:shd w:val="clear" w:color="auto" w:fill="auto"/>
            <w:vAlign w:val="center"/>
          </w:tcPr>
          <w:p w14:paraId="7FC61EE4" w14:textId="77777777" w:rsidR="002A0EB1" w:rsidRPr="00873C1C" w:rsidRDefault="002A0EB1" w:rsidP="002A0EB1">
            <w:pPr>
              <w:spacing w:after="0" w:line="240" w:lineRule="auto"/>
              <w:jc w:val="center"/>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2</w:t>
            </w:r>
          </w:p>
        </w:tc>
        <w:tc>
          <w:tcPr>
            <w:tcW w:w="1531" w:type="pct"/>
            <w:shd w:val="clear" w:color="auto" w:fill="auto"/>
            <w:vAlign w:val="center"/>
          </w:tcPr>
          <w:p w14:paraId="6E9C1BB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50/2016?</w:t>
            </w:r>
          </w:p>
        </w:tc>
        <w:tc>
          <w:tcPr>
            <w:tcW w:w="191" w:type="pct"/>
            <w:shd w:val="clear" w:color="auto" w:fill="auto"/>
            <w:vAlign w:val="center"/>
          </w:tcPr>
          <w:p w14:paraId="75E13F3B"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36" w:type="pct"/>
            <w:gridSpan w:val="2"/>
            <w:shd w:val="clear" w:color="auto" w:fill="auto"/>
            <w:vAlign w:val="center"/>
          </w:tcPr>
          <w:p w14:paraId="5D43BA56"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261" w:type="pct"/>
            <w:shd w:val="clear" w:color="auto" w:fill="auto"/>
            <w:vAlign w:val="center"/>
          </w:tcPr>
          <w:p w14:paraId="0A50517C"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742" w:type="pct"/>
            <w:shd w:val="clear" w:color="auto" w:fill="auto"/>
            <w:vAlign w:val="center"/>
          </w:tcPr>
          <w:p w14:paraId="4652A62A"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319" w:type="pct"/>
            <w:shd w:val="clear" w:color="auto" w:fill="auto"/>
            <w:vAlign w:val="center"/>
          </w:tcPr>
          <w:p w14:paraId="6BBD61DC" w14:textId="77777777" w:rsidR="002A0EB1" w:rsidRPr="00237D66" w:rsidRDefault="002A0EB1" w:rsidP="002A0EB1">
            <w:pPr>
              <w:spacing w:after="0" w:line="240" w:lineRule="auto"/>
              <w:rPr>
                <w:rFonts w:ascii="Garamond" w:eastAsia="Times New Roman" w:hAnsi="Garamond" w:cs="Times New Roman"/>
                <w:b/>
                <w:bCs/>
                <w:color w:val="000000"/>
                <w:highlight w:val="yellow"/>
                <w:lang w:eastAsia="it-IT"/>
              </w:rPr>
            </w:pPr>
          </w:p>
        </w:tc>
        <w:tc>
          <w:tcPr>
            <w:tcW w:w="1493" w:type="pct"/>
            <w:vAlign w:val="center"/>
          </w:tcPr>
          <w:p w14:paraId="5B60357F"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14F13DA7"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05D6F475" w14:textId="77777777" w:rsidR="002A0EB1" w:rsidRPr="00237D66" w:rsidRDefault="002A0EB1" w:rsidP="002A0EB1">
            <w:pPr>
              <w:spacing w:after="0" w:line="240" w:lineRule="auto"/>
              <w:rPr>
                <w:rFonts w:ascii="Garamond" w:eastAsia="Times New Roman" w:hAnsi="Garamond" w:cs="Times New Roman"/>
                <w:color w:val="000000"/>
                <w:highlight w:val="yellow"/>
                <w:lang w:eastAsia="it-IT"/>
              </w:rPr>
            </w:pPr>
            <w:r w:rsidRPr="00873C1C">
              <w:rPr>
                <w:rFonts w:ascii="Garamond" w:eastAsia="Times New Roman" w:hAnsi="Garamond" w:cs="Times New Roman"/>
                <w:color w:val="000000"/>
                <w:lang w:eastAsia="it-IT"/>
              </w:rPr>
              <w:t>• Altro</w:t>
            </w:r>
          </w:p>
        </w:tc>
      </w:tr>
      <w:tr w:rsidR="002A0EB1" w:rsidRPr="00023F3C" w14:paraId="55D95875" w14:textId="77777777" w:rsidTr="00331B80">
        <w:trPr>
          <w:trHeight w:val="1172"/>
        </w:trPr>
        <w:tc>
          <w:tcPr>
            <w:tcW w:w="227" w:type="pct"/>
            <w:shd w:val="clear" w:color="auto" w:fill="auto"/>
            <w:vAlign w:val="center"/>
          </w:tcPr>
          <w:p w14:paraId="4463C2AB" w14:textId="77777777" w:rsidR="002A0EB1" w:rsidRPr="00AC56F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31" w:type="pct"/>
            <w:shd w:val="clear" w:color="auto" w:fill="auto"/>
            <w:vAlign w:val="center"/>
          </w:tcPr>
          <w:p w14:paraId="422FF229"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xml:space="preserve">L’eventuale esecuzione anticipata del contratto nei casi di urgenza è avvenuta su richiesta della stazione appaltante nei modi e alle condizioni previste al comma 8 dell’art.32, del </w:t>
            </w:r>
            <w:proofErr w:type="spellStart"/>
            <w:r w:rsidRPr="00873C1C">
              <w:rPr>
                <w:rFonts w:ascii="Garamond" w:eastAsia="Times New Roman" w:hAnsi="Garamond" w:cs="Times New Roman"/>
                <w:color w:val="000000"/>
                <w:lang w:eastAsia="it-IT"/>
              </w:rPr>
              <w:t>D.lgs</w:t>
            </w:r>
            <w:proofErr w:type="spellEnd"/>
            <w:r w:rsidRPr="00873C1C">
              <w:rPr>
                <w:rFonts w:ascii="Garamond" w:eastAsia="Times New Roman" w:hAnsi="Garamond" w:cs="Times New Roman"/>
                <w:color w:val="000000"/>
                <w:lang w:eastAsia="it-IT"/>
              </w:rPr>
              <w:t xml:space="preserve"> 50/2016</w:t>
            </w:r>
          </w:p>
        </w:tc>
        <w:tc>
          <w:tcPr>
            <w:tcW w:w="191" w:type="pct"/>
            <w:shd w:val="clear" w:color="auto" w:fill="auto"/>
            <w:vAlign w:val="center"/>
          </w:tcPr>
          <w:p w14:paraId="4469F92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3087C9A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644FAA89"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F4E43AD" w14:textId="77777777" w:rsidR="002A0EB1" w:rsidRPr="00873C1C"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588731FE"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5595B790"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6BAFE46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55DB36FD"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Altro</w:t>
            </w:r>
          </w:p>
        </w:tc>
      </w:tr>
      <w:tr w:rsidR="002A0EB1" w:rsidRPr="00023F3C" w14:paraId="7038D0C2" w14:textId="77777777" w:rsidTr="00331B80">
        <w:trPr>
          <w:trHeight w:val="834"/>
        </w:trPr>
        <w:tc>
          <w:tcPr>
            <w:tcW w:w="227" w:type="pct"/>
            <w:shd w:val="clear" w:color="auto" w:fill="auto"/>
            <w:vAlign w:val="center"/>
          </w:tcPr>
          <w:p w14:paraId="0E236476"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31" w:type="pct"/>
            <w:shd w:val="clear" w:color="auto" w:fill="auto"/>
            <w:vAlign w:val="center"/>
          </w:tcPr>
          <w:p w14:paraId="7ED1C22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tc>
        <w:tc>
          <w:tcPr>
            <w:tcW w:w="191" w:type="pct"/>
            <w:shd w:val="clear" w:color="auto" w:fill="auto"/>
            <w:vAlign w:val="center"/>
          </w:tcPr>
          <w:p w14:paraId="50134B3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F390AB2"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1A5C0B5C"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82C80D7" w14:textId="77777777" w:rsidR="002A0EB1" w:rsidRPr="00873C1C"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3E57AFB1"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44FBEF3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1016047A"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37B685D3"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Altro</w:t>
            </w:r>
          </w:p>
        </w:tc>
      </w:tr>
      <w:tr w:rsidR="002A0EB1" w:rsidRPr="00023F3C" w14:paraId="199D627A" w14:textId="77777777" w:rsidTr="00331B80">
        <w:trPr>
          <w:trHeight w:val="834"/>
        </w:trPr>
        <w:tc>
          <w:tcPr>
            <w:tcW w:w="227" w:type="pct"/>
            <w:shd w:val="clear" w:color="auto" w:fill="auto"/>
            <w:vAlign w:val="center"/>
          </w:tcPr>
          <w:p w14:paraId="4EAD8BE6"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31" w:type="pct"/>
            <w:shd w:val="clear" w:color="auto" w:fill="auto"/>
            <w:vAlign w:val="center"/>
          </w:tcPr>
          <w:p w14:paraId="72DCE645"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di appalto di importo pari o superiore alle soglie comunitarie di cui all’art. 35 del D. lgs.50/2016 è stato stipulato dopo aver acquisito l’informativa antimafia?</w:t>
            </w:r>
          </w:p>
        </w:tc>
        <w:tc>
          <w:tcPr>
            <w:tcW w:w="191" w:type="pct"/>
            <w:shd w:val="clear" w:color="auto" w:fill="auto"/>
            <w:vAlign w:val="center"/>
          </w:tcPr>
          <w:p w14:paraId="1F7ADE9A"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7BA8566"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599C708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1958FAE" w14:textId="77777777" w:rsidR="002A0EB1" w:rsidRPr="00873C1C"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41B5FF98"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7E1B4DF2"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Comunicazione antimafia</w:t>
            </w:r>
            <w:r w:rsidRPr="00873C1C">
              <w:rPr>
                <w:rFonts w:ascii="Garamond" w:eastAsia="Times New Roman" w:hAnsi="Garamond" w:cs="Times New Roman"/>
                <w:color w:val="000000"/>
                <w:lang w:eastAsia="it-IT"/>
              </w:rPr>
              <w:tab/>
            </w:r>
          </w:p>
          <w:p w14:paraId="788A340C"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Richiesta comunicazione antimafia</w:t>
            </w:r>
          </w:p>
          <w:p w14:paraId="68FBA95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Autocertificazione</w:t>
            </w:r>
          </w:p>
        </w:tc>
      </w:tr>
      <w:tr w:rsidR="002A0EB1" w:rsidRPr="00023F3C" w14:paraId="6E2BAE7F" w14:textId="77777777" w:rsidTr="00331B80">
        <w:trPr>
          <w:trHeight w:val="821"/>
        </w:trPr>
        <w:tc>
          <w:tcPr>
            <w:tcW w:w="227" w:type="pct"/>
            <w:shd w:val="clear" w:color="auto" w:fill="auto"/>
            <w:vAlign w:val="center"/>
          </w:tcPr>
          <w:p w14:paraId="45D7A84E"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31" w:type="pct"/>
            <w:shd w:val="clear" w:color="auto" w:fill="auto"/>
            <w:vAlign w:val="center"/>
          </w:tcPr>
          <w:p w14:paraId="7D6084D6" w14:textId="77777777" w:rsidR="002A0EB1"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stipulato succe</w:t>
            </w:r>
            <w:r>
              <w:rPr>
                <w:rFonts w:ascii="Garamond" w:eastAsia="Times New Roman" w:hAnsi="Garamond" w:cs="Times New Roman"/>
                <w:color w:val="000000"/>
                <w:lang w:eastAsia="it-IT"/>
              </w:rPr>
              <w:t>ssivamente all’acquisizione di:</w:t>
            </w:r>
          </w:p>
          <w:p w14:paraId="7AD4F109"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C</w:t>
            </w:r>
            <w:r w:rsidRPr="004C751B">
              <w:rPr>
                <w:rFonts w:ascii="Garamond" w:eastAsia="Times New Roman" w:hAnsi="Garamond" w:cs="Times New Roman"/>
                <w:color w:val="000000"/>
                <w:lang w:eastAsia="it-IT"/>
              </w:rPr>
              <w:t>ertif</w:t>
            </w:r>
            <w:r>
              <w:rPr>
                <w:rFonts w:ascii="Garamond" w:eastAsia="Times New Roman" w:hAnsi="Garamond" w:cs="Times New Roman"/>
                <w:color w:val="000000"/>
                <w:lang w:eastAsia="it-IT"/>
              </w:rPr>
              <w:t>icati della Camera di Commercio;</w:t>
            </w:r>
          </w:p>
          <w:p w14:paraId="562FEAAB"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Casellario giudiziale;</w:t>
            </w:r>
          </w:p>
          <w:p w14:paraId="074A7A77"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DURC;</w:t>
            </w:r>
          </w:p>
          <w:p w14:paraId="4F48E0A0" w14:textId="77777777" w:rsidR="002A0EB1"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per contratti superiori alla soglia comunitaria (IVA esclusa);</w:t>
            </w:r>
          </w:p>
          <w:p w14:paraId="39DE3936" w14:textId="77777777" w:rsidR="002A0EB1" w:rsidRPr="004C751B"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ma inferiore alla soglia comunitaria (IVA esclusa)</w:t>
            </w:r>
          </w:p>
        </w:tc>
        <w:tc>
          <w:tcPr>
            <w:tcW w:w="191" w:type="pct"/>
            <w:shd w:val="clear" w:color="auto" w:fill="auto"/>
            <w:vAlign w:val="center"/>
          </w:tcPr>
          <w:p w14:paraId="1D45935A"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132A928"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5F90259E"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3800002E" w14:textId="77777777" w:rsidR="002A0EB1" w:rsidRPr="00873C1C" w:rsidRDefault="002A0EB1" w:rsidP="002A0EB1">
            <w:pPr>
              <w:spacing w:after="0" w:line="240" w:lineRule="auto"/>
              <w:rPr>
                <w:rFonts w:ascii="Garamond" w:eastAsia="Times New Roman" w:hAnsi="Garamond" w:cs="Times New Roman"/>
                <w:b/>
                <w:bCs/>
                <w:color w:val="000000"/>
                <w:lang w:eastAsia="it-IT"/>
              </w:rPr>
            </w:pPr>
            <w:r w:rsidRPr="00873C1C">
              <w:rPr>
                <w:rFonts w:ascii="Garamond" w:eastAsia="Times New Roman" w:hAnsi="Garamond" w:cs="Times New Roman"/>
                <w:color w:val="000000"/>
                <w:lang w:eastAsia="it-IT"/>
              </w:rPr>
              <w:tab/>
            </w:r>
          </w:p>
        </w:tc>
        <w:tc>
          <w:tcPr>
            <w:tcW w:w="319" w:type="pct"/>
            <w:shd w:val="clear" w:color="auto" w:fill="auto"/>
            <w:vAlign w:val="center"/>
          </w:tcPr>
          <w:p w14:paraId="7313C01F"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57BE562D"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Certificato Camera di Commercio</w:t>
            </w:r>
            <w:r w:rsidRPr="00873C1C">
              <w:rPr>
                <w:rFonts w:ascii="Garamond" w:eastAsia="Times New Roman" w:hAnsi="Garamond" w:cs="Times New Roman"/>
                <w:color w:val="000000"/>
                <w:lang w:eastAsia="it-IT"/>
              </w:rPr>
              <w:tab/>
            </w:r>
          </w:p>
          <w:p w14:paraId="3BFCF25C"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Casellario giudiziale</w:t>
            </w:r>
          </w:p>
          <w:p w14:paraId="71EA907B" w14:textId="77777777" w:rsidR="002A0EB1"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DURC</w:t>
            </w:r>
            <w:r>
              <w:rPr>
                <w:rFonts w:ascii="Garamond" w:eastAsia="Times New Roman" w:hAnsi="Garamond" w:cs="Times New Roman"/>
                <w:color w:val="000000"/>
                <w:lang w:eastAsia="it-IT"/>
              </w:rPr>
              <w:t xml:space="preserve"> </w:t>
            </w:r>
          </w:p>
          <w:p w14:paraId="4EB5AF73" w14:textId="77777777" w:rsidR="002A0EB1"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Informativa antimafia in corso di validità</w:t>
            </w:r>
          </w:p>
          <w:p w14:paraId="2B18B6DB"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Comunicazione antimafia in corso di validità</w:t>
            </w:r>
          </w:p>
        </w:tc>
      </w:tr>
      <w:tr w:rsidR="002A0EB1" w:rsidRPr="00023F3C" w14:paraId="72A3E79A" w14:textId="77777777" w:rsidTr="00906089">
        <w:trPr>
          <w:trHeight w:val="1417"/>
        </w:trPr>
        <w:tc>
          <w:tcPr>
            <w:tcW w:w="227" w:type="pct"/>
            <w:shd w:val="clear" w:color="auto" w:fill="auto"/>
            <w:vAlign w:val="center"/>
          </w:tcPr>
          <w:p w14:paraId="1CD22E28"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1531" w:type="pct"/>
            <w:shd w:val="clear" w:color="auto" w:fill="auto"/>
            <w:vAlign w:val="center"/>
          </w:tcPr>
          <w:p w14:paraId="46417D49"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Il contratto è stato stipulato secondo le forme e modalità previste dall’art. 32, comma 14 del D. lgs 50/2016 e firmato da soggetti con poteri di firma?</w:t>
            </w:r>
          </w:p>
        </w:tc>
        <w:tc>
          <w:tcPr>
            <w:tcW w:w="191" w:type="pct"/>
            <w:shd w:val="clear" w:color="auto" w:fill="auto"/>
            <w:vAlign w:val="center"/>
          </w:tcPr>
          <w:p w14:paraId="597041AB"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2942965"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4904CD3A"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5841F320"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518F048" w14:textId="77777777" w:rsidR="002A0EB1" w:rsidRPr="00873C1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58C6FC4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Atto di aggiudicazione</w:t>
            </w:r>
          </w:p>
          <w:p w14:paraId="64CA29CE"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Contratto</w:t>
            </w:r>
          </w:p>
          <w:p w14:paraId="3AB2AC23"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Procura</w:t>
            </w:r>
          </w:p>
          <w:p w14:paraId="73828E8F" w14:textId="77777777" w:rsidR="002A0EB1" w:rsidRPr="00873C1C" w:rsidRDefault="002A0EB1" w:rsidP="002A0EB1">
            <w:pPr>
              <w:spacing w:after="0" w:line="240" w:lineRule="auto"/>
              <w:rPr>
                <w:rFonts w:ascii="Garamond" w:eastAsia="Times New Roman" w:hAnsi="Garamond" w:cs="Times New Roman"/>
                <w:color w:val="000000"/>
                <w:lang w:eastAsia="it-IT"/>
              </w:rPr>
            </w:pPr>
            <w:r w:rsidRPr="00873C1C">
              <w:rPr>
                <w:rFonts w:ascii="Garamond" w:eastAsia="Times New Roman" w:hAnsi="Garamond" w:cs="Times New Roman"/>
                <w:color w:val="000000"/>
                <w:lang w:eastAsia="it-IT"/>
              </w:rPr>
              <w:t>• Camera di Commercio</w:t>
            </w:r>
          </w:p>
        </w:tc>
      </w:tr>
      <w:tr w:rsidR="002A0EB1" w:rsidRPr="00023F3C" w14:paraId="10891500" w14:textId="77777777" w:rsidTr="00906089">
        <w:trPr>
          <w:trHeight w:val="1417"/>
        </w:trPr>
        <w:tc>
          <w:tcPr>
            <w:tcW w:w="227" w:type="pct"/>
            <w:shd w:val="clear" w:color="auto" w:fill="auto"/>
            <w:vAlign w:val="center"/>
          </w:tcPr>
          <w:p w14:paraId="14F8EF44"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1531" w:type="pct"/>
            <w:shd w:val="clear" w:color="auto" w:fill="auto"/>
            <w:vAlign w:val="center"/>
          </w:tcPr>
          <w:p w14:paraId="2CFFC1F8"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r w:rsidRPr="00F85903">
              <w:rPr>
                <w:rFonts w:ascii="Garamond" w:eastAsia="Times New Roman" w:hAnsi="Garamond" w:cs="Times New Roman"/>
                <w:i/>
                <w:iCs/>
                <w:color w:val="000000"/>
                <w:lang w:eastAsia="it-IT"/>
              </w:rPr>
              <w:t>Next Generation EU</w:t>
            </w:r>
            <w:r w:rsidRPr="00F85903">
              <w:rPr>
                <w:rFonts w:ascii="Garamond" w:eastAsia="Times New Roman" w:hAnsi="Garamond" w:cs="Times New Roman"/>
                <w:color w:val="000000"/>
                <w:lang w:eastAsia="it-IT"/>
              </w:rPr>
              <w:t xml:space="preserve"> – Italia?</w:t>
            </w:r>
          </w:p>
        </w:tc>
        <w:tc>
          <w:tcPr>
            <w:tcW w:w="191" w:type="pct"/>
            <w:shd w:val="clear" w:color="auto" w:fill="auto"/>
            <w:vAlign w:val="center"/>
          </w:tcPr>
          <w:p w14:paraId="6AC11EC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DC5E640"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7C1EDCB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7058263" w14:textId="77777777" w:rsidR="002A0EB1" w:rsidRPr="00F85903" w:rsidRDefault="002A0EB1" w:rsidP="002A0EB1">
            <w:pPr>
              <w:spacing w:after="0" w:line="240" w:lineRule="auto"/>
              <w:rPr>
                <w:rFonts w:ascii="Garamond" w:eastAsia="Times New Roman" w:hAnsi="Garamond" w:cs="Times New Roman"/>
                <w:color w:val="000000"/>
                <w:lang w:eastAsia="it-IT"/>
              </w:rPr>
            </w:pPr>
          </w:p>
        </w:tc>
        <w:tc>
          <w:tcPr>
            <w:tcW w:w="319" w:type="pct"/>
            <w:shd w:val="clear" w:color="auto" w:fill="auto"/>
            <w:vAlign w:val="center"/>
          </w:tcPr>
          <w:p w14:paraId="3967F53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43641D9"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Contratto</w:t>
            </w:r>
          </w:p>
        </w:tc>
      </w:tr>
      <w:tr w:rsidR="002A0EB1" w:rsidRPr="00023F3C" w14:paraId="31FDAE5F" w14:textId="77777777" w:rsidTr="00906089">
        <w:trPr>
          <w:trHeight w:val="1417"/>
        </w:trPr>
        <w:tc>
          <w:tcPr>
            <w:tcW w:w="227" w:type="pct"/>
            <w:shd w:val="clear" w:color="auto" w:fill="auto"/>
            <w:vAlign w:val="center"/>
          </w:tcPr>
          <w:p w14:paraId="75F75B71" w14:textId="77777777"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1531" w:type="pct"/>
            <w:shd w:val="clear" w:color="auto" w:fill="auto"/>
            <w:vAlign w:val="center"/>
          </w:tcPr>
          <w:p w14:paraId="2D7BF1F7"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023F3C">
              <w:rPr>
                <w:rFonts w:ascii="Garamond" w:eastAsia="Times New Roman" w:hAnsi="Garamond" w:cs="Times New Roman"/>
                <w:color w:val="000000"/>
                <w:lang w:eastAsia="it-IT"/>
              </w:rPr>
              <w:t>Il periodo di vigenza del contratto è coerente rispetto alla tempistica indicata nel progetto</w:t>
            </w:r>
            <w:r>
              <w:rPr>
                <w:rFonts w:ascii="Garamond" w:eastAsia="Times New Roman" w:hAnsi="Garamond" w:cs="Times New Roman"/>
                <w:color w:val="000000"/>
                <w:lang w:eastAsia="it-IT"/>
              </w:rPr>
              <w:t>/investimento/riforma e l</w:t>
            </w:r>
            <w:r w:rsidRPr="00023F3C">
              <w:rPr>
                <w:rFonts w:ascii="Garamond" w:eastAsia="Times New Roman" w:hAnsi="Garamond" w:cs="Times New Roman"/>
                <w:color w:val="000000"/>
                <w:lang w:eastAsia="it-IT"/>
              </w:rPr>
              <w:t xml:space="preserve">a spesa </w:t>
            </w:r>
            <w:r>
              <w:rPr>
                <w:rFonts w:ascii="Garamond" w:eastAsia="Times New Roman" w:hAnsi="Garamond" w:cs="Times New Roman"/>
                <w:color w:val="000000"/>
                <w:lang w:eastAsia="it-IT"/>
              </w:rPr>
              <w:t xml:space="preserve">ad esso </w:t>
            </w:r>
            <w:r w:rsidRPr="00023F3C">
              <w:rPr>
                <w:rFonts w:ascii="Garamond" w:eastAsia="Times New Roman" w:hAnsi="Garamond" w:cs="Times New Roman"/>
                <w:color w:val="000000"/>
                <w:lang w:eastAsia="it-IT"/>
              </w:rPr>
              <w:t>relativa rientra tra le tipologie ammissibili secondo la normativa comunitaria e nazionale?</w:t>
            </w:r>
          </w:p>
        </w:tc>
        <w:tc>
          <w:tcPr>
            <w:tcW w:w="191" w:type="pct"/>
            <w:shd w:val="clear" w:color="auto" w:fill="auto"/>
            <w:vAlign w:val="center"/>
          </w:tcPr>
          <w:p w14:paraId="06FE6A9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94B34B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0532038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6ABD607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E2A0DE4"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2E63D62C" w14:textId="77777777" w:rsidR="002A0EB1" w:rsidRPr="00522B0F"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Scheda progetto/investimento</w:t>
            </w:r>
          </w:p>
          <w:p w14:paraId="471C10A7"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Contratto</w:t>
            </w:r>
          </w:p>
          <w:p w14:paraId="1AB7B920"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w:t>
            </w:r>
            <w:r>
              <w:rPr>
                <w:rFonts w:ascii="Garamond" w:eastAsia="Times New Roman" w:hAnsi="Garamond" w:cs="Times New Roman"/>
                <w:color w:val="000000"/>
                <w:lang w:eastAsia="it-IT"/>
              </w:rPr>
              <w:t xml:space="preserve"> Linee guida ammissibilità</w:t>
            </w:r>
          </w:p>
          <w:p w14:paraId="1545CE07"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023F3C" w14:paraId="0B8A5918" w14:textId="77777777" w:rsidTr="00906089">
        <w:trPr>
          <w:trHeight w:val="1417"/>
        </w:trPr>
        <w:tc>
          <w:tcPr>
            <w:tcW w:w="227" w:type="pct"/>
            <w:shd w:val="clear" w:color="auto" w:fill="auto"/>
            <w:vAlign w:val="center"/>
          </w:tcPr>
          <w:p w14:paraId="6C174574"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10</w:t>
            </w:r>
          </w:p>
        </w:tc>
        <w:tc>
          <w:tcPr>
            <w:tcW w:w="1531" w:type="pct"/>
            <w:shd w:val="clear" w:color="auto" w:fill="auto"/>
            <w:vAlign w:val="center"/>
          </w:tcPr>
          <w:p w14:paraId="53D07644" w14:textId="77777777" w:rsidR="002A0EB1" w:rsidRPr="00F85903" w:rsidRDefault="002A0EB1" w:rsidP="002A0EB1">
            <w:pPr>
              <w:spacing w:after="0" w:line="240" w:lineRule="auto"/>
              <w:rPr>
                <w:rFonts w:ascii="Garamond" w:eastAsia="Times New Roman" w:hAnsi="Garamond" w:cs="Times New Roman"/>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w:t>
            </w:r>
            <w:r w:rsidRPr="00F85903">
              <w:rPr>
                <w:rFonts w:ascii="Garamond" w:eastAsia="Times New Roman" w:hAnsi="Garamond" w:cs="Times New Roman"/>
                <w:color w:val="000000"/>
                <w:lang w:eastAsia="it-IT"/>
              </w:rPr>
              <w:t xml:space="preserve"> costituit</w:t>
            </w:r>
            <w:r>
              <w:rPr>
                <w:rFonts w:ascii="Garamond" w:eastAsia="Times New Roman" w:hAnsi="Garamond" w:cs="Times New Roman"/>
                <w:color w:val="000000"/>
                <w:lang w:eastAsia="it-IT"/>
              </w:rPr>
              <w:t>a</w:t>
            </w:r>
            <w:r w:rsidRPr="00F85903">
              <w:rPr>
                <w:rFonts w:ascii="Garamond" w:eastAsia="Times New Roman" w:hAnsi="Garamond" w:cs="Times New Roman"/>
                <w:color w:val="000000"/>
                <w:lang w:eastAsia="it-IT"/>
              </w:rPr>
              <w:t xml:space="preserve"> la “garanzia definitiva”, nel pieno rispetto di quanto previsto all’ art. 103 del D. Lgs. 50/2016 e ove pertinente la “garanzia di buon adempimento” e la “garanzia per la risoluzione” nel pieno rispetto di quanto previsto all’ art. 104 del D. Lgs. 50/2016?</w:t>
            </w:r>
          </w:p>
        </w:tc>
        <w:tc>
          <w:tcPr>
            <w:tcW w:w="191" w:type="pct"/>
            <w:shd w:val="clear" w:color="auto" w:fill="auto"/>
            <w:vAlign w:val="center"/>
          </w:tcPr>
          <w:p w14:paraId="7F55E3BE"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D0EF672"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62114828"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4C0A1114"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393E1158"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1D2C3816"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Contratto</w:t>
            </w:r>
          </w:p>
          <w:p w14:paraId="447052AC"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Garanzia fideiussoria</w:t>
            </w:r>
          </w:p>
          <w:p w14:paraId="2420708B" w14:textId="77777777" w:rsidR="002A0EB1" w:rsidRPr="00F85903" w:rsidRDefault="002A0EB1" w:rsidP="002A0EB1">
            <w:pPr>
              <w:spacing w:after="0" w:line="240" w:lineRule="auto"/>
              <w:rPr>
                <w:rFonts w:ascii="Garamond" w:eastAsia="Times New Roman" w:hAnsi="Garamond" w:cs="Times New Roman"/>
                <w:color w:val="000000"/>
                <w:lang w:eastAsia="it-IT"/>
              </w:rPr>
            </w:pPr>
          </w:p>
        </w:tc>
      </w:tr>
      <w:tr w:rsidR="002A0EB1" w:rsidRPr="00023F3C" w14:paraId="14F02A62" w14:textId="77777777" w:rsidTr="00906089">
        <w:trPr>
          <w:trHeight w:val="605"/>
        </w:trPr>
        <w:tc>
          <w:tcPr>
            <w:tcW w:w="227" w:type="pct"/>
            <w:shd w:val="clear" w:color="auto" w:fill="auto"/>
            <w:vAlign w:val="center"/>
          </w:tcPr>
          <w:p w14:paraId="5588A3F7"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1531" w:type="pct"/>
            <w:shd w:val="clear" w:color="auto" w:fill="auto"/>
            <w:vAlign w:val="center"/>
          </w:tcPr>
          <w:p w14:paraId="7607280C" w14:textId="77777777" w:rsidR="002A0EB1" w:rsidRPr="00023F3C" w:rsidRDefault="002A0EB1" w:rsidP="002A0EB1">
            <w:pPr>
              <w:spacing w:after="0" w:line="240" w:lineRule="auto"/>
              <w:rPr>
                <w:rFonts w:ascii="Garamond" w:eastAsia="Times New Roman" w:hAnsi="Garamond" w:cs="Times New Roman"/>
                <w:color w:val="000000"/>
                <w:lang w:eastAsia="it-IT"/>
              </w:rPr>
            </w:pPr>
            <w:r w:rsidRPr="00023F3C">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136/2010? </w:t>
            </w:r>
          </w:p>
        </w:tc>
        <w:tc>
          <w:tcPr>
            <w:tcW w:w="191" w:type="pct"/>
            <w:shd w:val="clear" w:color="auto" w:fill="auto"/>
            <w:vAlign w:val="center"/>
          </w:tcPr>
          <w:p w14:paraId="0B985517"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E05093A"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523FE6E9"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88A67C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70BB8BFD"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65F65554"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Contratto</w:t>
            </w:r>
          </w:p>
          <w:p w14:paraId="3634716D"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2A0EB1" w:rsidRPr="008C4DB0" w14:paraId="695BF635" w14:textId="77777777" w:rsidTr="00C02499">
        <w:trPr>
          <w:trHeight w:val="680"/>
        </w:trPr>
        <w:tc>
          <w:tcPr>
            <w:tcW w:w="227" w:type="pct"/>
            <w:shd w:val="clear" w:color="auto" w:fill="B8CCE4"/>
            <w:vAlign w:val="center"/>
          </w:tcPr>
          <w:p w14:paraId="5C96A587" w14:textId="77777777" w:rsidR="002A0EB1" w:rsidRPr="008C4DB0" w:rsidRDefault="002A0EB1" w:rsidP="002A0EB1">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w:t>
            </w:r>
          </w:p>
        </w:tc>
        <w:tc>
          <w:tcPr>
            <w:tcW w:w="3280" w:type="pct"/>
            <w:gridSpan w:val="7"/>
            <w:shd w:val="clear" w:color="auto" w:fill="B8CCE4"/>
            <w:vAlign w:val="center"/>
          </w:tcPr>
          <w:p w14:paraId="1A59012A" w14:textId="77777777" w:rsidR="002A0EB1" w:rsidRPr="008C4DB0" w:rsidRDefault="002A0EB1" w:rsidP="002A0EB1">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1493" w:type="pct"/>
            <w:shd w:val="clear" w:color="auto" w:fill="B8CCE4"/>
            <w:vAlign w:val="center"/>
          </w:tcPr>
          <w:p w14:paraId="638E68EB" w14:textId="77777777" w:rsidR="002A0EB1" w:rsidRPr="008C4DB0" w:rsidRDefault="002A0EB1" w:rsidP="002A0EB1">
            <w:pPr>
              <w:spacing w:after="0" w:line="240" w:lineRule="auto"/>
              <w:rPr>
                <w:rFonts w:ascii="Garamond" w:eastAsia="Times New Roman" w:hAnsi="Garamond" w:cs="Times New Roman"/>
                <w:b/>
                <w:bCs/>
                <w:lang w:eastAsia="it-IT"/>
              </w:rPr>
            </w:pPr>
          </w:p>
        </w:tc>
      </w:tr>
      <w:tr w:rsidR="002A0EB1" w:rsidRPr="00F85903" w14:paraId="06F8DF74" w14:textId="77777777" w:rsidTr="002E02B7">
        <w:trPr>
          <w:trHeight w:val="1073"/>
        </w:trPr>
        <w:tc>
          <w:tcPr>
            <w:tcW w:w="227" w:type="pct"/>
            <w:shd w:val="clear" w:color="auto" w:fill="auto"/>
            <w:vAlign w:val="center"/>
          </w:tcPr>
          <w:p w14:paraId="08012C3E"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31" w:type="pct"/>
            <w:shd w:val="clear" w:color="auto" w:fill="auto"/>
            <w:vAlign w:val="center"/>
          </w:tcPr>
          <w:p w14:paraId="300B09F6" w14:textId="77777777" w:rsidR="002A0EB1" w:rsidRPr="00F85903" w:rsidRDefault="002A0EB1" w:rsidP="002A0EB1">
            <w:pPr>
              <w:spacing w:after="0" w:line="240" w:lineRule="auto"/>
              <w:rPr>
                <w:rFonts w:ascii="Garamond" w:eastAsia="Times New Roman" w:hAnsi="Garamond" w:cs="Times New Roman"/>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w:t>
            </w:r>
            <w:r w:rsidRPr="00F85903">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rispettato </w:t>
            </w:r>
            <w:r w:rsidRPr="00F85903">
              <w:rPr>
                <w:rFonts w:ascii="Garamond" w:eastAsia="Times New Roman" w:hAnsi="Garamond" w:cs="Times New Roman"/>
                <w:color w:val="000000"/>
                <w:lang w:eastAsia="it-IT"/>
              </w:rPr>
              <w:t>quanto previsto all’ art. 10</w:t>
            </w:r>
            <w:r>
              <w:rPr>
                <w:rFonts w:ascii="Garamond" w:eastAsia="Times New Roman" w:hAnsi="Garamond" w:cs="Times New Roman"/>
                <w:color w:val="000000"/>
                <w:lang w:eastAsia="it-IT"/>
              </w:rPr>
              <w:t>5</w:t>
            </w:r>
            <w:r w:rsidRPr="00F85903">
              <w:rPr>
                <w:rFonts w:ascii="Garamond" w:eastAsia="Times New Roman" w:hAnsi="Garamond" w:cs="Times New Roman"/>
                <w:color w:val="000000"/>
                <w:lang w:eastAsia="it-IT"/>
              </w:rPr>
              <w:t xml:space="preserve"> del D. Lgs. 50/2016</w:t>
            </w:r>
            <w:r>
              <w:rPr>
                <w:rFonts w:ascii="Garamond" w:eastAsia="Times New Roman" w:hAnsi="Garamond" w:cs="Times New Roman"/>
                <w:color w:val="000000"/>
                <w:lang w:eastAsia="it-IT"/>
              </w:rPr>
              <w:t xml:space="preserve"> in merito al subappalto?</w:t>
            </w:r>
          </w:p>
        </w:tc>
        <w:tc>
          <w:tcPr>
            <w:tcW w:w="191" w:type="pct"/>
            <w:shd w:val="clear" w:color="auto" w:fill="auto"/>
            <w:vAlign w:val="center"/>
          </w:tcPr>
          <w:p w14:paraId="3289E820"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F9AF195"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2632D8CB"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07B39A5F"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1035F1F3" w14:textId="77777777" w:rsidR="002A0EB1" w:rsidRPr="00F85903"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008FBD0A" w14:textId="77777777" w:rsidR="002A0EB1" w:rsidRPr="00F85903" w:rsidRDefault="002A0EB1" w:rsidP="002A0EB1">
            <w:pPr>
              <w:spacing w:after="0" w:line="240" w:lineRule="auto"/>
              <w:rPr>
                <w:rFonts w:ascii="Garamond" w:eastAsia="Times New Roman" w:hAnsi="Garamond" w:cs="Times New Roman"/>
                <w:color w:val="000000"/>
                <w:lang w:eastAsia="it-IT"/>
              </w:rPr>
            </w:pPr>
            <w:r w:rsidRPr="00F85903">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Bando di gara</w:t>
            </w:r>
          </w:p>
          <w:p w14:paraId="2553E03B" w14:textId="77777777" w:rsidR="002A0EB1" w:rsidRDefault="002A0EB1"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 </w:t>
            </w:r>
            <w:r w:rsidRPr="00522B0F">
              <w:rPr>
                <w:rFonts w:ascii="Garamond" w:eastAsia="Times New Roman" w:hAnsi="Garamond" w:cs="Times New Roman"/>
                <w:color w:val="000000"/>
                <w:lang w:eastAsia="it-IT"/>
              </w:rPr>
              <w:t>Contratto</w:t>
            </w:r>
          </w:p>
          <w:p w14:paraId="1DCE08BC" w14:textId="77777777" w:rsidR="002A0EB1" w:rsidRPr="00F85903" w:rsidRDefault="002A0EB1" w:rsidP="002A0EB1">
            <w:pPr>
              <w:spacing w:after="0" w:line="240" w:lineRule="auto"/>
              <w:rPr>
                <w:rFonts w:ascii="Garamond" w:eastAsia="Times New Roman" w:hAnsi="Garamond" w:cs="Times New Roman"/>
                <w:color w:val="000000"/>
                <w:lang w:eastAsia="it-IT"/>
              </w:rPr>
            </w:pPr>
          </w:p>
          <w:p w14:paraId="0431D65A" w14:textId="77777777" w:rsidR="002A0EB1" w:rsidRPr="00F85903" w:rsidRDefault="002A0EB1" w:rsidP="002A0EB1">
            <w:pPr>
              <w:spacing w:after="0" w:line="240" w:lineRule="auto"/>
              <w:rPr>
                <w:rFonts w:ascii="Garamond" w:eastAsia="Times New Roman" w:hAnsi="Garamond" w:cs="Times New Roman"/>
                <w:color w:val="000000"/>
                <w:lang w:eastAsia="it-IT"/>
              </w:rPr>
            </w:pPr>
          </w:p>
        </w:tc>
      </w:tr>
      <w:tr w:rsidR="002A0EB1" w:rsidRPr="00023F3C" w14:paraId="570357C8" w14:textId="77777777" w:rsidTr="00C02499">
        <w:trPr>
          <w:trHeight w:val="605"/>
        </w:trPr>
        <w:tc>
          <w:tcPr>
            <w:tcW w:w="227" w:type="pct"/>
            <w:shd w:val="clear" w:color="auto" w:fill="auto"/>
            <w:vAlign w:val="center"/>
          </w:tcPr>
          <w:p w14:paraId="14A10912" w14:textId="77777777"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31" w:type="pct"/>
            <w:shd w:val="clear" w:color="auto" w:fill="auto"/>
            <w:vAlign w:val="center"/>
          </w:tcPr>
          <w:p w14:paraId="00E5C1E9" w14:textId="77777777" w:rsidR="002A0EB1" w:rsidRPr="00023F3C" w:rsidRDefault="002A0EB1" w:rsidP="002A0EB1">
            <w:pPr>
              <w:spacing w:after="0" w:line="240" w:lineRule="auto"/>
              <w:rPr>
                <w:rFonts w:ascii="Garamond" w:eastAsia="Times New Roman" w:hAnsi="Garamond" w:cs="Times New Roman"/>
                <w:color w:val="000000"/>
                <w:lang w:eastAsia="it-IT"/>
              </w:rPr>
            </w:pPr>
            <w:proofErr w:type="gramStart"/>
            <w:r>
              <w:rPr>
                <w:rFonts w:ascii="Garamond" w:eastAsia="Times New Roman" w:hAnsi="Garamond" w:cs="Times New Roman"/>
                <w:color w:val="000000"/>
                <w:lang w:eastAsia="it-IT"/>
              </w:rPr>
              <w:t>E’</w:t>
            </w:r>
            <w:proofErr w:type="gramEnd"/>
            <w:r>
              <w:rPr>
                <w:rFonts w:ascii="Garamond" w:eastAsia="Times New Roman" w:hAnsi="Garamond" w:cs="Times New Roman"/>
                <w:color w:val="000000"/>
                <w:lang w:eastAsia="it-IT"/>
              </w:rPr>
              <w:t xml:space="preserve"> stata</w:t>
            </w:r>
            <w:r w:rsidRPr="00F85903">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rispettato </w:t>
            </w:r>
            <w:r w:rsidRPr="00F85903">
              <w:rPr>
                <w:rFonts w:ascii="Garamond" w:eastAsia="Times New Roman" w:hAnsi="Garamond" w:cs="Times New Roman"/>
                <w:color w:val="000000"/>
                <w:lang w:eastAsia="it-IT"/>
              </w:rPr>
              <w:t>quanto previsto all’ art. 10</w:t>
            </w:r>
            <w:r>
              <w:rPr>
                <w:rFonts w:ascii="Garamond" w:eastAsia="Times New Roman" w:hAnsi="Garamond" w:cs="Times New Roman"/>
                <w:color w:val="000000"/>
                <w:lang w:eastAsia="it-IT"/>
              </w:rPr>
              <w:t>6</w:t>
            </w:r>
            <w:r w:rsidRPr="00F85903">
              <w:rPr>
                <w:rFonts w:ascii="Garamond" w:eastAsia="Times New Roman" w:hAnsi="Garamond" w:cs="Times New Roman"/>
                <w:color w:val="000000"/>
                <w:lang w:eastAsia="it-IT"/>
              </w:rPr>
              <w:t xml:space="preserve"> del D. Lgs. 50/2016</w:t>
            </w:r>
            <w:r>
              <w:rPr>
                <w:rFonts w:ascii="Garamond" w:eastAsia="Times New Roman" w:hAnsi="Garamond" w:cs="Times New Roman"/>
                <w:color w:val="000000"/>
                <w:lang w:eastAsia="it-IT"/>
              </w:rPr>
              <w:t xml:space="preserve"> in merito alle varianti?</w:t>
            </w:r>
          </w:p>
        </w:tc>
        <w:tc>
          <w:tcPr>
            <w:tcW w:w="191" w:type="pct"/>
            <w:shd w:val="clear" w:color="auto" w:fill="auto"/>
            <w:vAlign w:val="center"/>
          </w:tcPr>
          <w:p w14:paraId="094CB29F"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E6D249D"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61" w:type="pct"/>
            <w:shd w:val="clear" w:color="auto" w:fill="auto"/>
            <w:vAlign w:val="center"/>
          </w:tcPr>
          <w:p w14:paraId="1C227421"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42" w:type="pct"/>
            <w:shd w:val="clear" w:color="auto" w:fill="auto"/>
            <w:vAlign w:val="center"/>
          </w:tcPr>
          <w:p w14:paraId="70CDC85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19" w:type="pct"/>
            <w:shd w:val="clear" w:color="auto" w:fill="auto"/>
            <w:vAlign w:val="center"/>
          </w:tcPr>
          <w:p w14:paraId="218B8DD8"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1493" w:type="pct"/>
            <w:vAlign w:val="center"/>
          </w:tcPr>
          <w:p w14:paraId="01CD6207" w14:textId="77777777" w:rsidR="002A0EB1" w:rsidRDefault="002A0EB1" w:rsidP="002A0EB1">
            <w:pPr>
              <w:spacing w:after="0" w:line="240" w:lineRule="auto"/>
              <w:rPr>
                <w:rFonts w:ascii="Garamond" w:eastAsia="Times New Roman" w:hAnsi="Garamond" w:cs="Times New Roman"/>
                <w:color w:val="000000"/>
                <w:lang w:eastAsia="it-IT"/>
              </w:rPr>
            </w:pPr>
            <w:r w:rsidRPr="00522B0F">
              <w:rPr>
                <w:rFonts w:ascii="Garamond" w:eastAsia="Times New Roman" w:hAnsi="Garamond" w:cs="Times New Roman"/>
                <w:color w:val="000000"/>
                <w:lang w:eastAsia="it-IT"/>
              </w:rPr>
              <w:t>• Contratto</w:t>
            </w:r>
          </w:p>
          <w:p w14:paraId="3F364FC1" w14:textId="77777777" w:rsidR="002A0EB1" w:rsidRDefault="002A0EB1"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Atti sulle varianti</w:t>
            </w:r>
          </w:p>
          <w:p w14:paraId="219E7536"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bl>
    <w:p w14:paraId="56A653DB" w14:textId="29055B0E" w:rsidR="004D3DB6" w:rsidRDefault="004D3DB6" w:rsidP="00457E72"/>
    <w:p w14:paraId="4D82EBD2" w14:textId="329DB8EC" w:rsidR="009429C0" w:rsidRDefault="009429C0" w:rsidP="00457E72"/>
    <w:p w14:paraId="67CC0335" w14:textId="77777777" w:rsidR="009429C0" w:rsidRDefault="009429C0" w:rsidP="00457E72"/>
    <w:tbl>
      <w:tblPr>
        <w:tblW w:w="4070" w:type="pct"/>
        <w:jc w:val="center"/>
        <w:tblLayout w:type="fixed"/>
        <w:tblCellMar>
          <w:left w:w="70" w:type="dxa"/>
          <w:right w:w="70" w:type="dxa"/>
        </w:tblCellMar>
        <w:tblLook w:val="04A0" w:firstRow="1" w:lastRow="0" w:firstColumn="1" w:lastColumn="0" w:noHBand="0" w:noVBand="1"/>
      </w:tblPr>
      <w:tblGrid>
        <w:gridCol w:w="9177"/>
        <w:gridCol w:w="625"/>
        <w:gridCol w:w="1942"/>
      </w:tblGrid>
      <w:tr w:rsidR="00457E72" w:rsidRPr="00544D7D" w14:paraId="0218EE8F" w14:textId="77777777" w:rsidTr="00B64D28">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544D7D" w:rsidRDefault="00457E72" w:rsidP="00B64D28">
            <w:pPr>
              <w:spacing w:after="0" w:line="240" w:lineRule="auto"/>
              <w:jc w:val="center"/>
              <w:rPr>
                <w:rFonts w:ascii="Garamond" w:eastAsia="Times New Roman" w:hAnsi="Garamond" w:cs="Times New Roman"/>
                <w:b/>
                <w:bCs/>
                <w:lang w:eastAsia="it-IT"/>
              </w:rPr>
            </w:pPr>
            <w:r>
              <w:lastRenderedPageBreak/>
              <w:br w:type="page"/>
            </w:r>
            <w:r w:rsidRPr="00544D7D">
              <w:rPr>
                <w:rFonts w:ascii="Garamond" w:eastAsia="Times New Roman" w:hAnsi="Garamond" w:cs="Times New Roman"/>
                <w:b/>
                <w:bCs/>
                <w:lang w:eastAsia="it-IT"/>
              </w:rPr>
              <w:t>ESITI</w:t>
            </w:r>
          </w:p>
        </w:tc>
      </w:tr>
      <w:tr w:rsidR="00457E72" w:rsidRPr="00544D7D" w14:paraId="339B40D8" w14:textId="77777777" w:rsidTr="00B64D28">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544D7D" w:rsidRDefault="00457E72" w:rsidP="00B64D28">
            <w:pPr>
              <w:spacing w:after="0" w:line="240" w:lineRule="auto"/>
              <w:jc w:val="center"/>
              <w:rPr>
                <w:rFonts w:ascii="Garamond" w:eastAsia="Times New Roman" w:hAnsi="Garamond" w:cs="Times New Roman"/>
                <w:b/>
                <w:bCs/>
                <w:color w:val="000000"/>
                <w:lang w:eastAsia="it-IT"/>
              </w:rPr>
            </w:pPr>
            <w:r w:rsidRPr="00544D7D">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POSITIVO</w:t>
            </w:r>
          </w:p>
        </w:tc>
      </w:tr>
      <w:tr w:rsidR="00457E72" w:rsidRPr="00544D7D" w14:paraId="117428A1" w14:textId="77777777" w:rsidTr="00B64D28">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544D7D" w:rsidRDefault="00457E72" w:rsidP="00B64D28">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741DB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741DB0">
              <w:rPr>
                <w:rFonts w:ascii="Garamond" w:eastAsia="Times New Roman" w:hAnsi="Garamond" w:cs="Times New Roman"/>
                <w:color w:val="000000"/>
                <w:lang w:eastAsia="it-IT"/>
              </w:rPr>
              <w:t>PARZIALMENTE POSITIVO</w:t>
            </w:r>
          </w:p>
        </w:tc>
      </w:tr>
      <w:tr w:rsidR="00457E72" w:rsidRPr="00544D7D" w14:paraId="194D79CE" w14:textId="77777777" w:rsidTr="00B64D28">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544D7D" w:rsidRDefault="00457E72" w:rsidP="00B64D28">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544D7D" w:rsidRDefault="00457E72" w:rsidP="00B64D28">
            <w:pPr>
              <w:spacing w:after="0" w:line="240" w:lineRule="auto"/>
              <w:jc w:val="center"/>
              <w:rPr>
                <w:rFonts w:ascii="Garamond" w:eastAsia="Times New Roman" w:hAnsi="Garamond" w:cs="Times New Roman"/>
                <w:color w:val="000000"/>
                <w:lang w:eastAsia="it-IT"/>
              </w:rPr>
            </w:pPr>
            <w:r w:rsidRPr="00544D7D">
              <w:rPr>
                <w:rFonts w:ascii="Garamond" w:eastAsia="Times New Roman" w:hAnsi="Garamond" w:cs="Times New Roman"/>
                <w:color w:val="000000"/>
                <w:lang w:eastAsia="it-IT"/>
              </w:rPr>
              <w:t>NEGATIVO</w:t>
            </w:r>
          </w:p>
        </w:tc>
      </w:tr>
    </w:tbl>
    <w:p w14:paraId="4C469878" w14:textId="77777777" w:rsidR="00457E72" w:rsidRDefault="00457E72" w:rsidP="00457E72"/>
    <w:p w14:paraId="4B541C1E" w14:textId="77777777" w:rsidR="00457E72" w:rsidRDefault="00457E72" w:rsidP="00457E72"/>
    <w:tbl>
      <w:tblPr>
        <w:tblW w:w="4031" w:type="pct"/>
        <w:jc w:val="center"/>
        <w:tblLayout w:type="fixed"/>
        <w:tblCellMar>
          <w:left w:w="70" w:type="dxa"/>
          <w:right w:w="70" w:type="dxa"/>
        </w:tblCellMar>
        <w:tblLook w:val="04A0" w:firstRow="1" w:lastRow="0" w:firstColumn="1" w:lastColumn="0" w:noHBand="0" w:noVBand="1"/>
      </w:tblPr>
      <w:tblGrid>
        <w:gridCol w:w="11631"/>
      </w:tblGrid>
      <w:tr w:rsidR="00457E72" w:rsidRPr="00544D7D" w14:paraId="27781E99" w14:textId="77777777" w:rsidTr="00B64D28">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77777777" w:rsidR="00457E72" w:rsidRPr="00675B6A" w:rsidRDefault="00F85903" w:rsidP="00B64D28">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p>
        </w:tc>
      </w:tr>
      <w:tr w:rsidR="00457E72" w:rsidRPr="00544D7D" w14:paraId="51E2B383" w14:textId="77777777" w:rsidTr="00B64D28">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B64D28">
            <w:pPr>
              <w:spacing w:after="0" w:line="240" w:lineRule="auto"/>
              <w:jc w:val="center"/>
              <w:rPr>
                <w:rFonts w:ascii="Garamond" w:eastAsia="Times New Roman" w:hAnsi="Garamond" w:cs="Times New Roman"/>
                <w:color w:val="000000"/>
                <w:highlight w:val="yellow"/>
                <w:lang w:eastAsia="it-IT"/>
              </w:rPr>
            </w:pPr>
          </w:p>
        </w:tc>
      </w:tr>
    </w:tbl>
    <w:p w14:paraId="010D8C53" w14:textId="77777777" w:rsidR="00457E72" w:rsidRPr="00544D7D" w:rsidRDefault="00457E72" w:rsidP="00457E72">
      <w:pPr>
        <w:rPr>
          <w:rFonts w:ascii="Garamond" w:hAnsi="Garamond"/>
        </w:rPr>
      </w:pPr>
    </w:p>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CellMar>
          <w:left w:w="70" w:type="dxa"/>
          <w:right w:w="70" w:type="dxa"/>
        </w:tblCellMar>
        <w:tblLook w:val="04A0" w:firstRow="1" w:lastRow="0" w:firstColumn="1" w:lastColumn="0" w:noHBand="0" w:noVBand="1"/>
      </w:tblPr>
      <w:tblGrid>
        <w:gridCol w:w="6304"/>
        <w:gridCol w:w="5292"/>
      </w:tblGrid>
      <w:tr w:rsidR="00457E72" w:rsidRPr="00EC3B0D" w14:paraId="2D42A53E" w14:textId="77777777" w:rsidTr="00B64D28">
        <w:trPr>
          <w:trHeight w:val="495"/>
        </w:trPr>
        <w:tc>
          <w:tcPr>
            <w:tcW w:w="271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1BC4CF" w14:textId="77777777" w:rsidR="00457E72" w:rsidRPr="00EC3B0D" w:rsidRDefault="00457E72" w:rsidP="00B64D28">
            <w:pPr>
              <w:rPr>
                <w:rFonts w:ascii="Garamond" w:hAnsi="Garamond" w:cs="Calibri"/>
                <w:b/>
                <w:bCs/>
              </w:rPr>
            </w:pPr>
            <w:r w:rsidRPr="00EC3B0D">
              <w:rPr>
                <w:rFonts w:ascii="Garamond" w:hAnsi="Garamond" w:cs="Calibri"/>
                <w:b/>
                <w:bCs/>
              </w:rPr>
              <w:t>Data e luogo del controllo:</w:t>
            </w:r>
          </w:p>
        </w:tc>
        <w:tc>
          <w:tcPr>
            <w:tcW w:w="2282" w:type="pct"/>
            <w:tcBorders>
              <w:top w:val="single" w:sz="4" w:space="0" w:color="auto"/>
              <w:left w:val="nil"/>
              <w:bottom w:val="single" w:sz="4" w:space="0" w:color="auto"/>
              <w:right w:val="single" w:sz="4" w:space="0" w:color="auto"/>
            </w:tcBorders>
            <w:shd w:val="clear" w:color="auto" w:fill="FFFFFF"/>
            <w:noWrap/>
            <w:vAlign w:val="center"/>
            <w:hideMark/>
          </w:tcPr>
          <w:p w14:paraId="455A1E21" w14:textId="77777777" w:rsidR="00457E72" w:rsidRPr="00EC3B0D" w:rsidRDefault="00457E72" w:rsidP="00B64D28">
            <w:pPr>
              <w:jc w:val="center"/>
              <w:rPr>
                <w:rFonts w:ascii="Garamond" w:hAnsi="Garamond" w:cs="Calibri"/>
              </w:rPr>
            </w:pPr>
            <w:r w:rsidRPr="00EC3B0D">
              <w:rPr>
                <w:rFonts w:ascii="Garamond" w:hAnsi="Garamond" w:cs="Calibri"/>
              </w:rPr>
              <w:t>___/___/_____</w:t>
            </w:r>
          </w:p>
        </w:tc>
      </w:tr>
      <w:tr w:rsidR="00457E72" w:rsidRPr="00EC3B0D" w14:paraId="0F7232B3" w14:textId="77777777" w:rsidTr="00B64D28">
        <w:trPr>
          <w:trHeight w:val="62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0C9F969" w14:textId="77777777" w:rsidR="00457E72" w:rsidRPr="00EC3B0D" w:rsidRDefault="00457E72" w:rsidP="00B64D28">
            <w:pPr>
              <w:rPr>
                <w:rFonts w:ascii="Garamond" w:hAnsi="Garamond" w:cs="Calibri"/>
                <w:b/>
              </w:rPr>
            </w:pPr>
            <w:r w:rsidRPr="00EC3B0D">
              <w:rPr>
                <w:rFonts w:ascii="Garamond" w:hAnsi="Garamond" w:cs="Calibri"/>
                <w:b/>
              </w:rPr>
              <w:t>Incaricato del controllo:</w:t>
            </w:r>
            <w:r>
              <w:rPr>
                <w:rFonts w:ascii="Garamond" w:hAnsi="Garamond" w:cs="Calibri"/>
                <w:b/>
              </w:rPr>
              <w:t xml:space="preserve"> _______________________________________</w:t>
            </w:r>
            <w:r w:rsidRPr="00EC3B0D">
              <w:rPr>
                <w:rFonts w:ascii="Garamond" w:hAnsi="Garamond" w:cs="Calibri"/>
                <w:b/>
              </w:rPr>
              <w:t>Firma</w:t>
            </w:r>
          </w:p>
        </w:tc>
      </w:tr>
      <w:tr w:rsidR="00457E72" w:rsidRPr="00EC3B0D" w14:paraId="144952A9" w14:textId="77777777" w:rsidTr="00B64D28">
        <w:trPr>
          <w:trHeight w:val="558"/>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0FB2C1" w14:textId="77777777" w:rsidR="00457E72" w:rsidRPr="00EC3B0D" w:rsidRDefault="00457E72" w:rsidP="00B64D28">
            <w:pPr>
              <w:rPr>
                <w:rFonts w:ascii="Garamond" w:hAnsi="Garamond" w:cs="Calibri"/>
                <w:b/>
              </w:rPr>
            </w:pPr>
            <w:r w:rsidRPr="00EC3B0D">
              <w:rPr>
                <w:rFonts w:ascii="Garamond" w:hAnsi="Garamond" w:cs="Calibri"/>
                <w:b/>
              </w:rPr>
              <w:t>Responsabile del controllo</w:t>
            </w:r>
            <w:r>
              <w:rPr>
                <w:rFonts w:ascii="Garamond" w:hAnsi="Garamond" w:cs="Calibri"/>
                <w:b/>
              </w:rPr>
              <w:t>: ____________________________________</w:t>
            </w:r>
            <w:r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752AEF9F" w14:textId="77777777" w:rsidR="00457E72" w:rsidRDefault="00457E72" w:rsidP="00457E72"/>
    <w:p w14:paraId="0B37997B"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1FC2" w14:textId="77777777" w:rsidR="00B70267" w:rsidRDefault="00B70267" w:rsidP="00BB082A">
      <w:pPr>
        <w:spacing w:after="0" w:line="240" w:lineRule="auto"/>
      </w:pPr>
      <w:r>
        <w:separator/>
      </w:r>
    </w:p>
  </w:endnote>
  <w:endnote w:type="continuationSeparator" w:id="0">
    <w:p w14:paraId="05ADC6C0" w14:textId="77777777" w:rsidR="00B70267" w:rsidRDefault="00B70267"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DF6" w14:textId="77777777" w:rsidR="008F2F96" w:rsidRPr="00B50AD7" w:rsidRDefault="000816C1">
    <w:pPr>
      <w:pStyle w:val="Pidipagina"/>
      <w:jc w:val="right"/>
      <w:rPr>
        <w:rFonts w:ascii="Garamond" w:hAnsi="Garamond"/>
        <w:sz w:val="20"/>
        <w:szCs w:val="20"/>
      </w:rPr>
    </w:pPr>
    <w:r w:rsidRPr="00B50AD7">
      <w:rPr>
        <w:rFonts w:ascii="Garamond" w:hAnsi="Garamond"/>
        <w:sz w:val="20"/>
        <w:szCs w:val="20"/>
      </w:rPr>
      <w:fldChar w:fldCharType="begin"/>
    </w:r>
    <w:r w:rsidR="008F2F96" w:rsidRPr="00B50AD7">
      <w:rPr>
        <w:rFonts w:ascii="Garamond" w:hAnsi="Garamond"/>
        <w:sz w:val="20"/>
        <w:szCs w:val="20"/>
      </w:rPr>
      <w:instrText>PAGE   \* MERGEFORMAT</w:instrText>
    </w:r>
    <w:r w:rsidRPr="00B50AD7">
      <w:rPr>
        <w:rFonts w:ascii="Garamond" w:hAnsi="Garamond"/>
        <w:sz w:val="20"/>
        <w:szCs w:val="20"/>
      </w:rPr>
      <w:fldChar w:fldCharType="separate"/>
    </w:r>
    <w:r w:rsidR="00003B4B">
      <w:rPr>
        <w:rFonts w:ascii="Garamond" w:hAnsi="Garamond"/>
        <w:noProof/>
        <w:sz w:val="20"/>
        <w:szCs w:val="20"/>
      </w:rPr>
      <w:t>3</w:t>
    </w:r>
    <w:r w:rsidRPr="00B50AD7">
      <w:rPr>
        <w:rFonts w:ascii="Garamond" w:hAnsi="Garamond"/>
        <w:sz w:val="20"/>
        <w:szCs w:val="20"/>
      </w:rPr>
      <w:fldChar w:fldCharType="end"/>
    </w:r>
  </w:p>
  <w:p w14:paraId="67EEF7FF" w14:textId="77777777" w:rsidR="008F2F96" w:rsidRDefault="008F2F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5D27" w14:textId="77777777" w:rsidR="00B70267" w:rsidRDefault="00B70267" w:rsidP="00BB082A">
      <w:pPr>
        <w:spacing w:after="0" w:line="240" w:lineRule="auto"/>
      </w:pPr>
      <w:r>
        <w:separator/>
      </w:r>
    </w:p>
  </w:footnote>
  <w:footnote w:type="continuationSeparator" w:id="0">
    <w:p w14:paraId="7DE78403" w14:textId="77777777" w:rsidR="00B70267" w:rsidRDefault="00B70267" w:rsidP="00BB082A">
      <w:pPr>
        <w:spacing w:after="0" w:line="240" w:lineRule="auto"/>
      </w:pPr>
      <w:r>
        <w:continuationSeparator/>
      </w:r>
    </w:p>
  </w:footnote>
  <w:footnote w:id="1">
    <w:p w14:paraId="17D70A2E" w14:textId="77777777" w:rsidR="00341D3C" w:rsidRDefault="00341D3C" w:rsidP="00341D3C">
      <w:pPr>
        <w:pStyle w:val="Testonotaapidipagina"/>
      </w:pPr>
      <w:r>
        <w:rPr>
          <w:rStyle w:val="Rimandonotaapidipagina"/>
        </w:rPr>
        <w:footnoteRef/>
      </w:r>
      <w:r>
        <w:rPr>
          <w:rFonts w:ascii="Garamond" w:hAnsi="Garamond"/>
          <w:sz w:val="18"/>
          <w:szCs w:val="18"/>
        </w:rPr>
        <w:t>Viene indicato,</w:t>
      </w:r>
      <w:r w:rsidRPr="006812F7">
        <w:rPr>
          <w:rFonts w:ascii="Garamond" w:hAnsi="Garamond"/>
          <w:sz w:val="18"/>
          <w:szCs w:val="18"/>
        </w:rPr>
        <w:t xml:space="preserve"> laddove necessario, il contenuto della verifica rispetto allo specifico punto di controllo e, a titolo esemplificativo ma non esaustivo, la documentazione da prendere in esame per l’effettuazione del controllo.</w:t>
      </w:r>
    </w:p>
  </w:footnote>
  <w:footnote w:id="2">
    <w:p w14:paraId="7D4A9D7B" w14:textId="77777777" w:rsidR="002A0EB1" w:rsidRDefault="002A0EB1">
      <w:pPr>
        <w:pStyle w:val="Testonotaapidipagina"/>
      </w:pPr>
      <w:r>
        <w:rPr>
          <w:rStyle w:val="Rimandonotaapidipagina"/>
        </w:rPr>
        <w:footnoteRef/>
      </w:r>
      <w:r>
        <w:rPr>
          <w:rFonts w:ascii="Garamond" w:hAnsi="Garamond"/>
          <w:sz w:val="18"/>
          <w:szCs w:val="18"/>
        </w:rPr>
        <w:t>Viene indicato,</w:t>
      </w:r>
      <w:r w:rsidRPr="006812F7">
        <w:rPr>
          <w:rFonts w:ascii="Garamond" w:hAnsi="Garamond"/>
          <w:sz w:val="18"/>
          <w:szCs w:val="18"/>
        </w:rPr>
        <w:t xml:space="preserve"> laddove necessario, il contenuto della verifica rispetto allo specifico punto di controllo e, a titolo esemplificativo ma non esaustivo, la documentazione da prendere in esame per l’effettuazione del controllo.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EA05" w14:textId="1AB06517" w:rsidR="008F2F96" w:rsidRDefault="009429C0" w:rsidP="00FF2675">
    <w:pPr>
      <w:pStyle w:val="Intestazione"/>
      <w:jc w:val="center"/>
    </w:pPr>
    <w:r>
      <w:rPr>
        <w:noProof/>
      </w:rPr>
      <w:drawing>
        <wp:inline distT="0" distB="0" distL="0" distR="0" wp14:anchorId="75BC0FA5" wp14:editId="235B8EDA">
          <wp:extent cx="6300355" cy="647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2756" cy="6479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6"/>
  </w:num>
  <w:num w:numId="5">
    <w:abstractNumId w:val="8"/>
  </w:num>
  <w:num w:numId="6">
    <w:abstractNumId w:val="15"/>
  </w:num>
  <w:num w:numId="7">
    <w:abstractNumId w:val="0"/>
  </w:num>
  <w:num w:numId="8">
    <w:abstractNumId w:val="2"/>
  </w:num>
  <w:num w:numId="9">
    <w:abstractNumId w:val="6"/>
  </w:num>
  <w:num w:numId="10">
    <w:abstractNumId w:val="9"/>
  </w:num>
  <w:num w:numId="11">
    <w:abstractNumId w:val="3"/>
  </w:num>
  <w:num w:numId="12">
    <w:abstractNumId w:val="10"/>
  </w:num>
  <w:num w:numId="13">
    <w:abstractNumId w:val="14"/>
  </w:num>
  <w:num w:numId="14">
    <w:abstractNumId w:val="5"/>
  </w:num>
  <w:num w:numId="15">
    <w:abstractNumId w:val="1"/>
  </w:num>
  <w:num w:numId="16">
    <w:abstractNumId w:val="13"/>
  </w:num>
  <w:num w:numId="17">
    <w:abstractNumId w:val="1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D2FB2"/>
    <w:rsid w:val="000D55EE"/>
    <w:rsid w:val="000D5884"/>
    <w:rsid w:val="000D58B5"/>
    <w:rsid w:val="000D79A1"/>
    <w:rsid w:val="000E578D"/>
    <w:rsid w:val="000F4978"/>
    <w:rsid w:val="000F5B03"/>
    <w:rsid w:val="00100972"/>
    <w:rsid w:val="00102109"/>
    <w:rsid w:val="0010461D"/>
    <w:rsid w:val="00117463"/>
    <w:rsid w:val="0012255F"/>
    <w:rsid w:val="00123085"/>
    <w:rsid w:val="00125F53"/>
    <w:rsid w:val="00127CA8"/>
    <w:rsid w:val="0013042E"/>
    <w:rsid w:val="00133858"/>
    <w:rsid w:val="00133EEC"/>
    <w:rsid w:val="00135B49"/>
    <w:rsid w:val="00141062"/>
    <w:rsid w:val="00143323"/>
    <w:rsid w:val="00143900"/>
    <w:rsid w:val="0014426C"/>
    <w:rsid w:val="00144A58"/>
    <w:rsid w:val="00151A0D"/>
    <w:rsid w:val="00154096"/>
    <w:rsid w:val="00155152"/>
    <w:rsid w:val="00155892"/>
    <w:rsid w:val="001627D7"/>
    <w:rsid w:val="00165B93"/>
    <w:rsid w:val="0017623E"/>
    <w:rsid w:val="00176C2C"/>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3549"/>
    <w:rsid w:val="001E53BE"/>
    <w:rsid w:val="001E6224"/>
    <w:rsid w:val="001F1563"/>
    <w:rsid w:val="001F1E8A"/>
    <w:rsid w:val="001F2C2D"/>
    <w:rsid w:val="00200EAB"/>
    <w:rsid w:val="00206018"/>
    <w:rsid w:val="00213668"/>
    <w:rsid w:val="00214063"/>
    <w:rsid w:val="00220C33"/>
    <w:rsid w:val="002279C4"/>
    <w:rsid w:val="0023001A"/>
    <w:rsid w:val="002312AB"/>
    <w:rsid w:val="00231E48"/>
    <w:rsid w:val="00232BC9"/>
    <w:rsid w:val="00234289"/>
    <w:rsid w:val="00237D66"/>
    <w:rsid w:val="002422EE"/>
    <w:rsid w:val="002455F8"/>
    <w:rsid w:val="00245BF2"/>
    <w:rsid w:val="00250D98"/>
    <w:rsid w:val="0025144B"/>
    <w:rsid w:val="00252450"/>
    <w:rsid w:val="00252918"/>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C2AD5"/>
    <w:rsid w:val="003C59F8"/>
    <w:rsid w:val="003C616F"/>
    <w:rsid w:val="003C630B"/>
    <w:rsid w:val="003C716A"/>
    <w:rsid w:val="003D1281"/>
    <w:rsid w:val="003D460D"/>
    <w:rsid w:val="003D5541"/>
    <w:rsid w:val="003E4921"/>
    <w:rsid w:val="003E554A"/>
    <w:rsid w:val="003F3877"/>
    <w:rsid w:val="004002FA"/>
    <w:rsid w:val="00407375"/>
    <w:rsid w:val="0041040A"/>
    <w:rsid w:val="00416199"/>
    <w:rsid w:val="00417BDF"/>
    <w:rsid w:val="00420661"/>
    <w:rsid w:val="00421F52"/>
    <w:rsid w:val="00427EDD"/>
    <w:rsid w:val="00433ED5"/>
    <w:rsid w:val="0043416F"/>
    <w:rsid w:val="004370D2"/>
    <w:rsid w:val="00443932"/>
    <w:rsid w:val="0044632E"/>
    <w:rsid w:val="00452DE0"/>
    <w:rsid w:val="004537DD"/>
    <w:rsid w:val="0045481A"/>
    <w:rsid w:val="00457E72"/>
    <w:rsid w:val="00461C82"/>
    <w:rsid w:val="00465E4F"/>
    <w:rsid w:val="00466F8F"/>
    <w:rsid w:val="00467C83"/>
    <w:rsid w:val="004707DC"/>
    <w:rsid w:val="004761B6"/>
    <w:rsid w:val="004874BD"/>
    <w:rsid w:val="00491D41"/>
    <w:rsid w:val="004960DA"/>
    <w:rsid w:val="004970EF"/>
    <w:rsid w:val="004A1CE4"/>
    <w:rsid w:val="004A571D"/>
    <w:rsid w:val="004B05A3"/>
    <w:rsid w:val="004C0CD9"/>
    <w:rsid w:val="004C43E9"/>
    <w:rsid w:val="004C751B"/>
    <w:rsid w:val="004D059D"/>
    <w:rsid w:val="004D367C"/>
    <w:rsid w:val="004D3DB6"/>
    <w:rsid w:val="004D6ECD"/>
    <w:rsid w:val="004E0E37"/>
    <w:rsid w:val="004E1645"/>
    <w:rsid w:val="004E4C5A"/>
    <w:rsid w:val="004E5BBC"/>
    <w:rsid w:val="004F02D7"/>
    <w:rsid w:val="004F14DF"/>
    <w:rsid w:val="004F1A6A"/>
    <w:rsid w:val="004F1CF0"/>
    <w:rsid w:val="005019A1"/>
    <w:rsid w:val="00502FBC"/>
    <w:rsid w:val="00503AEE"/>
    <w:rsid w:val="00504F25"/>
    <w:rsid w:val="00505633"/>
    <w:rsid w:val="005056A5"/>
    <w:rsid w:val="005118A5"/>
    <w:rsid w:val="00514C28"/>
    <w:rsid w:val="005166F7"/>
    <w:rsid w:val="00522B0F"/>
    <w:rsid w:val="00524849"/>
    <w:rsid w:val="0052724A"/>
    <w:rsid w:val="0053527D"/>
    <w:rsid w:val="00540AD6"/>
    <w:rsid w:val="0055048B"/>
    <w:rsid w:val="00556649"/>
    <w:rsid w:val="00560AF3"/>
    <w:rsid w:val="00564841"/>
    <w:rsid w:val="005656F2"/>
    <w:rsid w:val="00565835"/>
    <w:rsid w:val="00565A53"/>
    <w:rsid w:val="00566776"/>
    <w:rsid w:val="0057134C"/>
    <w:rsid w:val="005720A4"/>
    <w:rsid w:val="0057251F"/>
    <w:rsid w:val="005726DD"/>
    <w:rsid w:val="00576A04"/>
    <w:rsid w:val="00580438"/>
    <w:rsid w:val="00580B77"/>
    <w:rsid w:val="005840F0"/>
    <w:rsid w:val="00591184"/>
    <w:rsid w:val="005A5398"/>
    <w:rsid w:val="005A5F22"/>
    <w:rsid w:val="005B4726"/>
    <w:rsid w:val="005C31B3"/>
    <w:rsid w:val="005C3F00"/>
    <w:rsid w:val="005C71E6"/>
    <w:rsid w:val="005D185D"/>
    <w:rsid w:val="005D2707"/>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88B"/>
    <w:rsid w:val="006A37A2"/>
    <w:rsid w:val="006B0057"/>
    <w:rsid w:val="006B2E97"/>
    <w:rsid w:val="006B35CE"/>
    <w:rsid w:val="006B5EA7"/>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F1E"/>
    <w:rsid w:val="007141BD"/>
    <w:rsid w:val="00721FAE"/>
    <w:rsid w:val="00727ACE"/>
    <w:rsid w:val="00730F01"/>
    <w:rsid w:val="007324B1"/>
    <w:rsid w:val="007435D8"/>
    <w:rsid w:val="00751550"/>
    <w:rsid w:val="007562E0"/>
    <w:rsid w:val="00756411"/>
    <w:rsid w:val="007621DA"/>
    <w:rsid w:val="007635ED"/>
    <w:rsid w:val="00777F0B"/>
    <w:rsid w:val="00797071"/>
    <w:rsid w:val="00797431"/>
    <w:rsid w:val="007A5C65"/>
    <w:rsid w:val="007B3C4D"/>
    <w:rsid w:val="007B4C7C"/>
    <w:rsid w:val="007B732B"/>
    <w:rsid w:val="007C140E"/>
    <w:rsid w:val="007C6B79"/>
    <w:rsid w:val="007D03C0"/>
    <w:rsid w:val="007D5917"/>
    <w:rsid w:val="007E02B7"/>
    <w:rsid w:val="007E3A2F"/>
    <w:rsid w:val="007E407A"/>
    <w:rsid w:val="007E4420"/>
    <w:rsid w:val="007F1A5F"/>
    <w:rsid w:val="00803BA8"/>
    <w:rsid w:val="00805098"/>
    <w:rsid w:val="008056E1"/>
    <w:rsid w:val="00810B67"/>
    <w:rsid w:val="00811298"/>
    <w:rsid w:val="00812E7F"/>
    <w:rsid w:val="00814F0B"/>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7FC8"/>
    <w:rsid w:val="00870EDE"/>
    <w:rsid w:val="00873C1C"/>
    <w:rsid w:val="00875A6E"/>
    <w:rsid w:val="0087678B"/>
    <w:rsid w:val="00880422"/>
    <w:rsid w:val="0088557D"/>
    <w:rsid w:val="00886947"/>
    <w:rsid w:val="00886CF8"/>
    <w:rsid w:val="0089064D"/>
    <w:rsid w:val="008A47F5"/>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69E9"/>
    <w:rsid w:val="00926DBD"/>
    <w:rsid w:val="009274BD"/>
    <w:rsid w:val="00933599"/>
    <w:rsid w:val="009341BA"/>
    <w:rsid w:val="00934E13"/>
    <w:rsid w:val="0093505B"/>
    <w:rsid w:val="0093515A"/>
    <w:rsid w:val="00936E2F"/>
    <w:rsid w:val="009372B3"/>
    <w:rsid w:val="00937EE3"/>
    <w:rsid w:val="009429C0"/>
    <w:rsid w:val="00944020"/>
    <w:rsid w:val="0095074B"/>
    <w:rsid w:val="0095135C"/>
    <w:rsid w:val="0095136F"/>
    <w:rsid w:val="00952007"/>
    <w:rsid w:val="00953070"/>
    <w:rsid w:val="009545A5"/>
    <w:rsid w:val="00955D71"/>
    <w:rsid w:val="00956576"/>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5731"/>
    <w:rsid w:val="00A30188"/>
    <w:rsid w:val="00A34DBB"/>
    <w:rsid w:val="00A361E1"/>
    <w:rsid w:val="00A36D25"/>
    <w:rsid w:val="00A3728A"/>
    <w:rsid w:val="00A37952"/>
    <w:rsid w:val="00A403E3"/>
    <w:rsid w:val="00A40712"/>
    <w:rsid w:val="00A42C54"/>
    <w:rsid w:val="00A4531E"/>
    <w:rsid w:val="00A53A11"/>
    <w:rsid w:val="00A60E6E"/>
    <w:rsid w:val="00A74B06"/>
    <w:rsid w:val="00A840F5"/>
    <w:rsid w:val="00A868FF"/>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22995"/>
    <w:rsid w:val="00B32C33"/>
    <w:rsid w:val="00B33E69"/>
    <w:rsid w:val="00B34528"/>
    <w:rsid w:val="00B34F1E"/>
    <w:rsid w:val="00B42B3A"/>
    <w:rsid w:val="00B430C4"/>
    <w:rsid w:val="00B46B23"/>
    <w:rsid w:val="00B503BE"/>
    <w:rsid w:val="00B50AD7"/>
    <w:rsid w:val="00B51400"/>
    <w:rsid w:val="00B52902"/>
    <w:rsid w:val="00B52CE9"/>
    <w:rsid w:val="00B57AB6"/>
    <w:rsid w:val="00B658AA"/>
    <w:rsid w:val="00B67914"/>
    <w:rsid w:val="00B70267"/>
    <w:rsid w:val="00B77F93"/>
    <w:rsid w:val="00B85A36"/>
    <w:rsid w:val="00B91D15"/>
    <w:rsid w:val="00B95B11"/>
    <w:rsid w:val="00BA4C1B"/>
    <w:rsid w:val="00BB0361"/>
    <w:rsid w:val="00BB082A"/>
    <w:rsid w:val="00BD74D7"/>
    <w:rsid w:val="00BD75E3"/>
    <w:rsid w:val="00BE00E0"/>
    <w:rsid w:val="00BE27CC"/>
    <w:rsid w:val="00C04229"/>
    <w:rsid w:val="00C051DA"/>
    <w:rsid w:val="00C0731A"/>
    <w:rsid w:val="00C11F8B"/>
    <w:rsid w:val="00C1744B"/>
    <w:rsid w:val="00C177D1"/>
    <w:rsid w:val="00C217A7"/>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2547"/>
    <w:rsid w:val="00C826B9"/>
    <w:rsid w:val="00C852C6"/>
    <w:rsid w:val="00C9295C"/>
    <w:rsid w:val="00C9664E"/>
    <w:rsid w:val="00C9785E"/>
    <w:rsid w:val="00CA199A"/>
    <w:rsid w:val="00CA1EED"/>
    <w:rsid w:val="00CA5FE6"/>
    <w:rsid w:val="00CA6178"/>
    <w:rsid w:val="00CA7669"/>
    <w:rsid w:val="00CB0884"/>
    <w:rsid w:val="00CB5B5B"/>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5B64"/>
    <w:rsid w:val="00D93FDC"/>
    <w:rsid w:val="00DA06E2"/>
    <w:rsid w:val="00DA1C45"/>
    <w:rsid w:val="00DA4AEC"/>
    <w:rsid w:val="00DA72AE"/>
    <w:rsid w:val="00DB29E3"/>
    <w:rsid w:val="00DB3A47"/>
    <w:rsid w:val="00DB404C"/>
    <w:rsid w:val="00DC0DDB"/>
    <w:rsid w:val="00DC29C7"/>
    <w:rsid w:val="00DC430E"/>
    <w:rsid w:val="00DC5DA1"/>
    <w:rsid w:val="00DC69D9"/>
    <w:rsid w:val="00DC7DB7"/>
    <w:rsid w:val="00DD0E80"/>
    <w:rsid w:val="00DD3EAD"/>
    <w:rsid w:val="00DD54B8"/>
    <w:rsid w:val="00DD790D"/>
    <w:rsid w:val="00E026C6"/>
    <w:rsid w:val="00E02A75"/>
    <w:rsid w:val="00E06E46"/>
    <w:rsid w:val="00E22D86"/>
    <w:rsid w:val="00E270B2"/>
    <w:rsid w:val="00E33300"/>
    <w:rsid w:val="00E34E66"/>
    <w:rsid w:val="00E36679"/>
    <w:rsid w:val="00E36E1D"/>
    <w:rsid w:val="00E37351"/>
    <w:rsid w:val="00E37BC7"/>
    <w:rsid w:val="00E427B6"/>
    <w:rsid w:val="00E4381C"/>
    <w:rsid w:val="00E53B34"/>
    <w:rsid w:val="00E54F39"/>
    <w:rsid w:val="00E63A46"/>
    <w:rsid w:val="00E6435B"/>
    <w:rsid w:val="00E65078"/>
    <w:rsid w:val="00E7230C"/>
    <w:rsid w:val="00E7434C"/>
    <w:rsid w:val="00E773C0"/>
    <w:rsid w:val="00E80865"/>
    <w:rsid w:val="00E80BBB"/>
    <w:rsid w:val="00E8216C"/>
    <w:rsid w:val="00E82DF8"/>
    <w:rsid w:val="00E842F7"/>
    <w:rsid w:val="00E84C7F"/>
    <w:rsid w:val="00E84DE3"/>
    <w:rsid w:val="00E91133"/>
    <w:rsid w:val="00EA48E5"/>
    <w:rsid w:val="00EA4B67"/>
    <w:rsid w:val="00EB1896"/>
    <w:rsid w:val="00EB288E"/>
    <w:rsid w:val="00EB6EA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643AE"/>
    <w:rsid w:val="00F664CC"/>
    <w:rsid w:val="00F70599"/>
    <w:rsid w:val="00F72C5B"/>
    <w:rsid w:val="00F81F44"/>
    <w:rsid w:val="00F84F13"/>
    <w:rsid w:val="00F85373"/>
    <w:rsid w:val="00F85903"/>
    <w:rsid w:val="00F91805"/>
    <w:rsid w:val="00F92E6F"/>
    <w:rsid w:val="00F95334"/>
    <w:rsid w:val="00F95BCC"/>
    <w:rsid w:val="00FA1831"/>
    <w:rsid w:val="00FA4C41"/>
    <w:rsid w:val="00FA6ACB"/>
    <w:rsid w:val="00FB3280"/>
    <w:rsid w:val="00FB3FA6"/>
    <w:rsid w:val="00FB490B"/>
    <w:rsid w:val="00FC12AD"/>
    <w:rsid w:val="00FC60B9"/>
    <w:rsid w:val="00FD44E1"/>
    <w:rsid w:val="00FE0E38"/>
    <w:rsid w:val="00FF267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2800"/>
  <w15:docId w15:val="{A6A3703F-E3FD-441C-B5BB-A3F812A4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2.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5BBF0-B274-4084-ACCF-B2C27ACBA569}">
  <ds:schemaRefs>
    <ds:schemaRef ds:uri="http://schemas.openxmlformats.org/officeDocument/2006/bibliography"/>
  </ds:schemaRefs>
</ds:datastoreItem>
</file>

<file path=customXml/itemProps4.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1866</Words>
  <Characters>10642</Characters>
  <Application>Microsoft Office Word</Application>
  <DocSecurity>0</DocSecurity>
  <Lines>88</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Gasbarri Alberto</cp:lastModifiedBy>
  <cp:revision>5</cp:revision>
  <dcterms:created xsi:type="dcterms:W3CDTF">2022-10-12T12:04:00Z</dcterms:created>
  <dcterms:modified xsi:type="dcterms:W3CDTF">2022-11-22T14:19:00Z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